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1E8F17" w14:textId="77777777" w:rsidR="0082265C" w:rsidRDefault="00A040C0" w:rsidP="00D8123C">
      <w:pPr>
        <w:pStyle w:val="Titel"/>
        <w:jc w:val="center"/>
      </w:pPr>
      <w:r>
        <w:rPr>
          <w:color w:val="4F81BC"/>
          <w:spacing w:val="-2"/>
        </w:rPr>
        <w:t>Kwaliteitsnormen</w:t>
      </w:r>
    </w:p>
    <w:p w14:paraId="151E8F18" w14:textId="77777777" w:rsidR="0082265C" w:rsidRDefault="0082265C" w:rsidP="00D8123C">
      <w:pPr>
        <w:pStyle w:val="Plattetekst"/>
        <w:jc w:val="center"/>
        <w:rPr>
          <w:rFonts w:ascii="Cambria"/>
          <w:b/>
          <w:sz w:val="20"/>
        </w:rPr>
      </w:pPr>
    </w:p>
    <w:p w14:paraId="151E8F19" w14:textId="77777777" w:rsidR="0082265C" w:rsidRDefault="0082265C" w:rsidP="00D8123C">
      <w:pPr>
        <w:pStyle w:val="Plattetekst"/>
        <w:jc w:val="center"/>
        <w:rPr>
          <w:rFonts w:ascii="Cambria"/>
          <w:b/>
          <w:sz w:val="20"/>
        </w:rPr>
      </w:pPr>
    </w:p>
    <w:p w14:paraId="151E8F1A" w14:textId="77777777" w:rsidR="0082265C" w:rsidRDefault="00A040C0" w:rsidP="00D8123C">
      <w:pPr>
        <w:pStyle w:val="Plattetekst"/>
        <w:spacing w:before="155"/>
        <w:jc w:val="center"/>
        <w:rPr>
          <w:rFonts w:ascii="Cambria"/>
          <w:b/>
          <w:sz w:val="20"/>
        </w:rPr>
      </w:pPr>
      <w:r>
        <w:rPr>
          <w:noProof/>
        </w:rPr>
        <w:drawing>
          <wp:anchor distT="0" distB="0" distL="0" distR="0" simplePos="0" relativeHeight="487587840" behindDoc="1" locked="0" layoutInCell="1" allowOverlap="1" wp14:anchorId="151E8F66" wp14:editId="151E8F67">
            <wp:simplePos x="0" y="0"/>
            <wp:positionH relativeFrom="page">
              <wp:posOffset>1988502</wp:posOffset>
            </wp:positionH>
            <wp:positionV relativeFrom="paragraph">
              <wp:posOffset>262971</wp:posOffset>
            </wp:positionV>
            <wp:extent cx="3904545" cy="1370076"/>
            <wp:effectExtent l="0" t="0" r="0" b="0"/>
            <wp:wrapTopAndBottom/>
            <wp:docPr id="1" name="Image 1" descr="Logo NVU met tek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NVU met tekst"/>
                    <pic:cNvPicPr/>
                  </pic:nvPicPr>
                  <pic:blipFill>
                    <a:blip r:embed="rId7" cstate="print"/>
                    <a:stretch>
                      <a:fillRect/>
                    </a:stretch>
                  </pic:blipFill>
                  <pic:spPr>
                    <a:xfrm>
                      <a:off x="0" y="0"/>
                      <a:ext cx="3904545" cy="1370076"/>
                    </a:xfrm>
                    <a:prstGeom prst="rect">
                      <a:avLst/>
                    </a:prstGeom>
                  </pic:spPr>
                </pic:pic>
              </a:graphicData>
            </a:graphic>
          </wp:anchor>
        </w:drawing>
      </w:r>
    </w:p>
    <w:p w14:paraId="151E8F1B" w14:textId="77777777" w:rsidR="0082265C" w:rsidRDefault="0082265C" w:rsidP="00D8123C">
      <w:pPr>
        <w:pStyle w:val="Plattetekst"/>
        <w:jc w:val="center"/>
        <w:rPr>
          <w:rFonts w:ascii="Cambria"/>
          <w:b/>
          <w:sz w:val="90"/>
        </w:rPr>
      </w:pPr>
    </w:p>
    <w:p w14:paraId="151E8F1C" w14:textId="77777777" w:rsidR="0082265C" w:rsidRDefault="0082265C" w:rsidP="00D8123C">
      <w:pPr>
        <w:pStyle w:val="Plattetekst"/>
        <w:spacing w:before="529"/>
        <w:jc w:val="center"/>
        <w:rPr>
          <w:rFonts w:ascii="Cambria"/>
          <w:b/>
          <w:sz w:val="90"/>
        </w:rPr>
      </w:pPr>
    </w:p>
    <w:p w14:paraId="151E8F1D" w14:textId="3BE4AB29" w:rsidR="0082265C" w:rsidRDefault="004F734E" w:rsidP="00D8123C">
      <w:pPr>
        <w:ind w:left="391"/>
        <w:jc w:val="center"/>
        <w:rPr>
          <w:rFonts w:ascii="Cambria"/>
          <w:sz w:val="80"/>
        </w:rPr>
      </w:pPr>
      <w:r>
        <w:rPr>
          <w:rFonts w:ascii="Cambria"/>
          <w:color w:val="538DD3"/>
          <w:spacing w:val="-2"/>
          <w:sz w:val="80"/>
        </w:rPr>
        <w:t>Zaadbalkanker</w:t>
      </w:r>
    </w:p>
    <w:p w14:paraId="151E8F1E" w14:textId="77777777" w:rsidR="0082265C" w:rsidRDefault="0082265C">
      <w:pPr>
        <w:pStyle w:val="Plattetekst"/>
        <w:rPr>
          <w:rFonts w:ascii="Cambria"/>
        </w:rPr>
      </w:pPr>
    </w:p>
    <w:p w14:paraId="151E8F1F" w14:textId="77777777" w:rsidR="0082265C" w:rsidRDefault="0082265C">
      <w:pPr>
        <w:pStyle w:val="Plattetekst"/>
        <w:rPr>
          <w:rFonts w:ascii="Cambria"/>
        </w:rPr>
      </w:pPr>
    </w:p>
    <w:p w14:paraId="151E8F20" w14:textId="77777777" w:rsidR="0082265C" w:rsidRDefault="0082265C">
      <w:pPr>
        <w:pStyle w:val="Plattetekst"/>
        <w:rPr>
          <w:rFonts w:ascii="Cambria"/>
        </w:rPr>
      </w:pPr>
    </w:p>
    <w:p w14:paraId="151E8F21" w14:textId="77777777" w:rsidR="0082265C" w:rsidRDefault="0082265C">
      <w:pPr>
        <w:pStyle w:val="Plattetekst"/>
        <w:rPr>
          <w:rFonts w:ascii="Cambria"/>
        </w:rPr>
      </w:pPr>
    </w:p>
    <w:p w14:paraId="151E8F22" w14:textId="77777777" w:rsidR="0082265C" w:rsidRDefault="0082265C">
      <w:pPr>
        <w:pStyle w:val="Plattetekst"/>
        <w:rPr>
          <w:rFonts w:ascii="Cambria"/>
        </w:rPr>
      </w:pPr>
    </w:p>
    <w:p w14:paraId="151E8F23" w14:textId="77777777" w:rsidR="0082265C" w:rsidRDefault="0082265C">
      <w:pPr>
        <w:pStyle w:val="Plattetekst"/>
        <w:rPr>
          <w:rFonts w:ascii="Cambria"/>
        </w:rPr>
      </w:pPr>
    </w:p>
    <w:p w14:paraId="151E8F24" w14:textId="77777777" w:rsidR="0082265C" w:rsidRDefault="0082265C">
      <w:pPr>
        <w:pStyle w:val="Plattetekst"/>
        <w:rPr>
          <w:rFonts w:ascii="Cambria"/>
        </w:rPr>
      </w:pPr>
    </w:p>
    <w:p w14:paraId="151E8F25" w14:textId="77777777" w:rsidR="0082265C" w:rsidRDefault="0082265C">
      <w:pPr>
        <w:pStyle w:val="Plattetekst"/>
        <w:rPr>
          <w:rFonts w:ascii="Cambria"/>
        </w:rPr>
      </w:pPr>
    </w:p>
    <w:p w14:paraId="151E8F26" w14:textId="77777777" w:rsidR="0082265C" w:rsidRDefault="0082265C">
      <w:pPr>
        <w:pStyle w:val="Plattetekst"/>
        <w:rPr>
          <w:rFonts w:ascii="Cambria"/>
        </w:rPr>
      </w:pPr>
    </w:p>
    <w:p w14:paraId="151E8F27" w14:textId="77777777" w:rsidR="0082265C" w:rsidRDefault="0082265C">
      <w:pPr>
        <w:pStyle w:val="Plattetekst"/>
        <w:rPr>
          <w:rFonts w:ascii="Cambria"/>
        </w:rPr>
      </w:pPr>
    </w:p>
    <w:p w14:paraId="151E8F28" w14:textId="77777777" w:rsidR="0082265C" w:rsidRDefault="0082265C">
      <w:pPr>
        <w:pStyle w:val="Plattetekst"/>
        <w:rPr>
          <w:rFonts w:ascii="Cambria"/>
        </w:rPr>
      </w:pPr>
    </w:p>
    <w:p w14:paraId="151E8F29" w14:textId="77777777" w:rsidR="0082265C" w:rsidRDefault="0082265C">
      <w:pPr>
        <w:pStyle w:val="Plattetekst"/>
        <w:rPr>
          <w:rFonts w:ascii="Cambria"/>
        </w:rPr>
      </w:pPr>
    </w:p>
    <w:p w14:paraId="151E8F2A" w14:textId="77777777" w:rsidR="0082265C" w:rsidRDefault="0082265C">
      <w:pPr>
        <w:pStyle w:val="Plattetekst"/>
        <w:rPr>
          <w:rFonts w:ascii="Cambria"/>
        </w:rPr>
      </w:pPr>
    </w:p>
    <w:p w14:paraId="151E8F2B" w14:textId="77777777" w:rsidR="0082265C" w:rsidRDefault="0082265C">
      <w:pPr>
        <w:pStyle w:val="Plattetekst"/>
        <w:rPr>
          <w:rFonts w:ascii="Cambria"/>
        </w:rPr>
      </w:pPr>
    </w:p>
    <w:p w14:paraId="151E8F2C" w14:textId="77777777" w:rsidR="0082265C" w:rsidRDefault="0082265C">
      <w:pPr>
        <w:pStyle w:val="Plattetekst"/>
        <w:rPr>
          <w:rFonts w:ascii="Cambria"/>
        </w:rPr>
      </w:pPr>
    </w:p>
    <w:p w14:paraId="151E8F2D" w14:textId="77777777" w:rsidR="0082265C" w:rsidRDefault="0082265C">
      <w:pPr>
        <w:pStyle w:val="Plattetekst"/>
        <w:spacing w:before="230"/>
        <w:rPr>
          <w:rFonts w:ascii="Cambria"/>
        </w:rPr>
      </w:pPr>
    </w:p>
    <w:p w14:paraId="144834B6" w14:textId="77777777" w:rsidR="00D8123C" w:rsidRDefault="00D8123C">
      <w:pPr>
        <w:pStyle w:val="Plattetekst"/>
        <w:ind w:right="459"/>
        <w:jc w:val="right"/>
        <w:rPr>
          <w:color w:val="1F487C"/>
        </w:rPr>
      </w:pPr>
    </w:p>
    <w:p w14:paraId="151E8F2E" w14:textId="16B37AD0" w:rsidR="0082265C" w:rsidRDefault="00A040C0">
      <w:pPr>
        <w:pStyle w:val="Plattetekst"/>
        <w:ind w:right="459"/>
        <w:jc w:val="right"/>
      </w:pPr>
      <w:r>
        <w:rPr>
          <w:color w:val="1F487C"/>
        </w:rPr>
        <w:t>Versie</w:t>
      </w:r>
      <w:r>
        <w:rPr>
          <w:color w:val="1F487C"/>
          <w:spacing w:val="-1"/>
        </w:rPr>
        <w:t xml:space="preserve"> </w:t>
      </w:r>
      <w:r w:rsidR="006E67B4">
        <w:rPr>
          <w:color w:val="1F487C"/>
          <w:spacing w:val="-10"/>
        </w:rPr>
        <w:t>4.1</w:t>
      </w:r>
    </w:p>
    <w:p w14:paraId="151E8F2F" w14:textId="6E8980F2" w:rsidR="0082265C" w:rsidRDefault="004F734E">
      <w:pPr>
        <w:pStyle w:val="Plattetekst"/>
        <w:ind w:right="464"/>
        <w:jc w:val="right"/>
      </w:pPr>
      <w:r>
        <w:rPr>
          <w:color w:val="1F487C"/>
        </w:rPr>
        <w:t xml:space="preserve">September </w:t>
      </w:r>
      <w:r w:rsidR="00985D66">
        <w:rPr>
          <w:color w:val="1F487C"/>
        </w:rPr>
        <w:t>202</w:t>
      </w:r>
      <w:r w:rsidR="006E67B4">
        <w:rPr>
          <w:color w:val="1F487C"/>
        </w:rPr>
        <w:t>6</w:t>
      </w:r>
    </w:p>
    <w:p w14:paraId="151E8F30" w14:textId="77777777" w:rsidR="0082265C" w:rsidRDefault="0082265C">
      <w:pPr>
        <w:jc w:val="right"/>
        <w:sectPr w:rsidR="0082265C">
          <w:type w:val="continuous"/>
          <w:pgSz w:w="11900" w:h="16840"/>
          <w:pgMar w:top="1920" w:right="1280" w:bottom="280" w:left="1280" w:header="708" w:footer="708" w:gutter="0"/>
          <w:cols w:space="708"/>
        </w:sectPr>
      </w:pPr>
    </w:p>
    <w:p w14:paraId="151E8F31" w14:textId="32230FFD" w:rsidR="0082265C" w:rsidRDefault="00A040C0">
      <w:pPr>
        <w:pStyle w:val="Kop2"/>
        <w:spacing w:before="6"/>
      </w:pPr>
      <w:r>
        <w:lastRenderedPageBreak/>
        <w:t>Achtergrond</w:t>
      </w:r>
      <w:r>
        <w:rPr>
          <w:spacing w:val="-8"/>
        </w:rPr>
        <w:t xml:space="preserve"> </w:t>
      </w:r>
      <w:r>
        <w:t>herziening</w:t>
      </w:r>
      <w:r>
        <w:rPr>
          <w:spacing w:val="-8"/>
        </w:rPr>
        <w:t xml:space="preserve"> </w:t>
      </w:r>
      <w:r>
        <w:rPr>
          <w:spacing w:val="-4"/>
        </w:rPr>
        <w:t>20</w:t>
      </w:r>
      <w:r w:rsidR="00D8123C">
        <w:rPr>
          <w:spacing w:val="-4"/>
        </w:rPr>
        <w:t>2</w:t>
      </w:r>
      <w:r w:rsidR="006E67B4">
        <w:rPr>
          <w:spacing w:val="-4"/>
        </w:rPr>
        <w:t>6</w:t>
      </w:r>
    </w:p>
    <w:p w14:paraId="151E8F32" w14:textId="4C173408" w:rsidR="0082265C" w:rsidRDefault="00A040C0">
      <w:pPr>
        <w:pStyle w:val="Plattetekst"/>
        <w:spacing w:before="201"/>
        <w:ind w:left="136"/>
      </w:pPr>
      <w:r>
        <w:t xml:space="preserve">De NVU heeft begin 2013 de eerste kwaliteitsnormen </w:t>
      </w:r>
      <w:r w:rsidR="004F734E">
        <w:t xml:space="preserve">voor zaadbalkanker </w:t>
      </w:r>
      <w:r>
        <w:t>openbaar gemaakt en in 2015</w:t>
      </w:r>
      <w:r w:rsidR="006E67B4">
        <w:t xml:space="preserve">, </w:t>
      </w:r>
      <w:r w:rsidR="00670925">
        <w:t>201</w:t>
      </w:r>
      <w:r w:rsidR="00D8123C">
        <w:t>7</w:t>
      </w:r>
      <w:r w:rsidR="006E67B4">
        <w:t xml:space="preserve"> en 2024</w:t>
      </w:r>
      <w:r w:rsidR="00670925">
        <w:t xml:space="preserve"> zijn</w:t>
      </w:r>
      <w:r>
        <w:t xml:space="preserve"> deze herzien.</w:t>
      </w:r>
    </w:p>
    <w:p w14:paraId="68F91E4A" w14:textId="77777777" w:rsidR="00D8123C" w:rsidRDefault="00D8123C" w:rsidP="00D8123C">
      <w:pPr>
        <w:pStyle w:val="Plattetekst"/>
        <w:ind w:left="136"/>
      </w:pPr>
    </w:p>
    <w:p w14:paraId="6C9482E2" w14:textId="2060FD0E" w:rsidR="00D8123C" w:rsidRPr="00F22E88" w:rsidRDefault="00F22E88" w:rsidP="00D8123C">
      <w:pPr>
        <w:pStyle w:val="Plattetekst"/>
        <w:ind w:left="136"/>
      </w:pPr>
      <w:r w:rsidRPr="00F22E88">
        <w:t>In deze tekstuele herziening van de kwaliteitsnormen voor zaadbalkanker, versie 4.1 zijn de normen niet inhoudelijk veranderd, maar wel op enkele punten verduidelijkt, waarbij  o.a. wordt aangesloten bij de herziening van de SONCOS normering.</w:t>
      </w:r>
      <w:bookmarkStart w:id="0" w:name="_GoBack"/>
      <w:bookmarkEnd w:id="0"/>
    </w:p>
    <w:p w14:paraId="3B66EFCA" w14:textId="77777777" w:rsidR="00D8123C" w:rsidRDefault="00D8123C" w:rsidP="00D8123C">
      <w:pPr>
        <w:pStyle w:val="Plattetekst"/>
        <w:ind w:left="136"/>
      </w:pPr>
    </w:p>
    <w:p w14:paraId="787E7C67" w14:textId="77777777" w:rsidR="0082265C" w:rsidRDefault="00A040C0" w:rsidP="005B2EF9">
      <w:pPr>
        <w:pStyle w:val="Plattetekst"/>
        <w:ind w:left="136"/>
        <w:rPr>
          <w:b/>
          <w:spacing w:val="-2"/>
        </w:rPr>
      </w:pPr>
      <w:r w:rsidRPr="00D8123C">
        <w:rPr>
          <w:b/>
        </w:rPr>
        <w:t>Deze</w:t>
      </w:r>
      <w:r w:rsidRPr="00D8123C">
        <w:rPr>
          <w:b/>
          <w:spacing w:val="-6"/>
        </w:rPr>
        <w:t xml:space="preserve"> </w:t>
      </w:r>
      <w:r w:rsidRPr="00D8123C">
        <w:rPr>
          <w:b/>
        </w:rPr>
        <w:t>versie</w:t>
      </w:r>
      <w:r w:rsidRPr="00D8123C">
        <w:rPr>
          <w:b/>
          <w:spacing w:val="-2"/>
        </w:rPr>
        <w:t xml:space="preserve"> </w:t>
      </w:r>
      <w:r w:rsidRPr="00D8123C">
        <w:rPr>
          <w:b/>
        </w:rPr>
        <w:t>van</w:t>
      </w:r>
      <w:r w:rsidRPr="00D8123C">
        <w:rPr>
          <w:b/>
          <w:spacing w:val="-4"/>
        </w:rPr>
        <w:t xml:space="preserve"> </w:t>
      </w:r>
      <w:r w:rsidRPr="00D8123C">
        <w:rPr>
          <w:b/>
        </w:rPr>
        <w:t>de</w:t>
      </w:r>
      <w:r w:rsidRPr="00D8123C">
        <w:rPr>
          <w:b/>
          <w:spacing w:val="-6"/>
        </w:rPr>
        <w:t xml:space="preserve"> </w:t>
      </w:r>
      <w:r w:rsidR="004F734E">
        <w:rPr>
          <w:b/>
        </w:rPr>
        <w:t>zaadbalkanker</w:t>
      </w:r>
      <w:r w:rsidR="004F734E" w:rsidRPr="00D8123C">
        <w:rPr>
          <w:b/>
          <w:spacing w:val="-6"/>
        </w:rPr>
        <w:t xml:space="preserve"> </w:t>
      </w:r>
      <w:r w:rsidRPr="00D8123C">
        <w:rPr>
          <w:b/>
        </w:rPr>
        <w:t>kwaliteitsnormen zal</w:t>
      </w:r>
      <w:r w:rsidRPr="00D8123C">
        <w:rPr>
          <w:b/>
          <w:spacing w:val="-7"/>
        </w:rPr>
        <w:t xml:space="preserve"> </w:t>
      </w:r>
      <w:r w:rsidRPr="00D8123C">
        <w:rPr>
          <w:b/>
        </w:rPr>
        <w:t>per</w:t>
      </w:r>
      <w:r w:rsidRPr="00D8123C">
        <w:rPr>
          <w:b/>
          <w:spacing w:val="-7"/>
        </w:rPr>
        <w:t xml:space="preserve"> </w:t>
      </w:r>
      <w:r w:rsidRPr="00D8123C">
        <w:rPr>
          <w:b/>
        </w:rPr>
        <w:t>1</w:t>
      </w:r>
      <w:r w:rsidRPr="00D8123C">
        <w:rPr>
          <w:b/>
          <w:spacing w:val="-2"/>
        </w:rPr>
        <w:t xml:space="preserve"> </w:t>
      </w:r>
      <w:r w:rsidRPr="00D8123C">
        <w:rPr>
          <w:b/>
        </w:rPr>
        <w:t>januari</w:t>
      </w:r>
      <w:r w:rsidRPr="00D8123C">
        <w:rPr>
          <w:b/>
          <w:spacing w:val="-7"/>
        </w:rPr>
        <w:t xml:space="preserve"> </w:t>
      </w:r>
      <w:r w:rsidRPr="00D8123C">
        <w:rPr>
          <w:b/>
        </w:rPr>
        <w:t>20</w:t>
      </w:r>
      <w:r w:rsidR="001A2607" w:rsidRPr="00D8123C">
        <w:rPr>
          <w:b/>
        </w:rPr>
        <w:t>2</w:t>
      </w:r>
      <w:r w:rsidR="006E67B4">
        <w:rPr>
          <w:b/>
        </w:rPr>
        <w:t>7</w:t>
      </w:r>
      <w:r w:rsidRPr="00D8123C">
        <w:rPr>
          <w:b/>
          <w:spacing w:val="-6"/>
        </w:rPr>
        <w:t xml:space="preserve"> </w:t>
      </w:r>
      <w:r w:rsidRPr="00D8123C">
        <w:rPr>
          <w:b/>
        </w:rPr>
        <w:t>gaan</w:t>
      </w:r>
      <w:r w:rsidRPr="00D8123C">
        <w:rPr>
          <w:b/>
          <w:spacing w:val="-4"/>
        </w:rPr>
        <w:t xml:space="preserve"> </w:t>
      </w:r>
      <w:r w:rsidRPr="00D8123C">
        <w:rPr>
          <w:b/>
          <w:spacing w:val="-2"/>
        </w:rPr>
        <w:t>gelden.</w:t>
      </w:r>
    </w:p>
    <w:p w14:paraId="2B16B3CF" w14:textId="77777777" w:rsidR="006E67B4" w:rsidRDefault="006E67B4" w:rsidP="005B2EF9">
      <w:pPr>
        <w:pStyle w:val="Plattetekst"/>
        <w:ind w:left="136"/>
        <w:rPr>
          <w:b/>
        </w:rPr>
      </w:pPr>
    </w:p>
    <w:p w14:paraId="151E8F37" w14:textId="7E36FFA3" w:rsidR="006E67B4" w:rsidRPr="005B2EF9" w:rsidRDefault="006E67B4" w:rsidP="005B2EF9">
      <w:pPr>
        <w:pStyle w:val="Plattetekst"/>
        <w:ind w:left="136"/>
        <w:rPr>
          <w:b/>
        </w:rPr>
        <w:sectPr w:rsidR="006E67B4" w:rsidRPr="005B2EF9">
          <w:headerReference w:type="default" r:id="rId8"/>
          <w:footerReference w:type="default" r:id="rId9"/>
          <w:pgSz w:w="11900" w:h="16840"/>
          <w:pgMar w:top="1660" w:right="1280" w:bottom="1140" w:left="1280" w:header="724" w:footer="950" w:gutter="0"/>
          <w:pgNumType w:start="1"/>
          <w:cols w:space="708"/>
        </w:sectPr>
      </w:pPr>
    </w:p>
    <w:p w14:paraId="151E8F38" w14:textId="549B08F2" w:rsidR="0082265C" w:rsidRDefault="004F734E" w:rsidP="005B2EF9">
      <w:pPr>
        <w:spacing w:before="2"/>
        <w:rPr>
          <w:rFonts w:ascii="Cambria"/>
          <w:b/>
          <w:sz w:val="30"/>
        </w:rPr>
      </w:pPr>
      <w:r>
        <w:rPr>
          <w:rFonts w:ascii="Cambria"/>
          <w:b/>
          <w:color w:val="4F81BC"/>
          <w:spacing w:val="-2"/>
          <w:sz w:val="30"/>
        </w:rPr>
        <w:lastRenderedPageBreak/>
        <w:t>Zaadbalkanker</w:t>
      </w:r>
    </w:p>
    <w:p w14:paraId="151E8F39" w14:textId="77777777" w:rsidR="0082265C" w:rsidRDefault="00A040C0">
      <w:pPr>
        <w:pStyle w:val="Plattetekst"/>
        <w:spacing w:before="84"/>
        <w:ind w:left="136"/>
      </w:pPr>
      <w:r>
        <w:rPr>
          <w:spacing w:val="-2"/>
          <w:u w:val="single"/>
        </w:rPr>
        <w:t>Randvoorwaarden</w:t>
      </w:r>
      <w:r>
        <w:rPr>
          <w:spacing w:val="10"/>
          <w:u w:val="single"/>
        </w:rPr>
        <w:t xml:space="preserve"> </w:t>
      </w:r>
      <w:r>
        <w:rPr>
          <w:spacing w:val="-2"/>
          <w:u w:val="single"/>
        </w:rPr>
        <w:t>Kwaliteit</w:t>
      </w:r>
      <w:r>
        <w:rPr>
          <w:spacing w:val="10"/>
          <w:u w:val="single"/>
        </w:rPr>
        <w:t xml:space="preserve"> </w:t>
      </w:r>
      <w:r>
        <w:rPr>
          <w:spacing w:val="-2"/>
          <w:u w:val="single"/>
        </w:rPr>
        <w:t>Urologische</w:t>
      </w:r>
      <w:r>
        <w:rPr>
          <w:spacing w:val="12"/>
          <w:u w:val="single"/>
        </w:rPr>
        <w:t xml:space="preserve"> </w:t>
      </w:r>
      <w:r>
        <w:rPr>
          <w:spacing w:val="-2"/>
          <w:u w:val="single"/>
        </w:rPr>
        <w:t>Oncologische</w:t>
      </w:r>
      <w:r>
        <w:rPr>
          <w:spacing w:val="12"/>
          <w:u w:val="single"/>
        </w:rPr>
        <w:t xml:space="preserve"> </w:t>
      </w:r>
      <w:r>
        <w:rPr>
          <w:spacing w:val="-4"/>
          <w:u w:val="single"/>
        </w:rPr>
        <w:t>Zorg</w:t>
      </w:r>
    </w:p>
    <w:p w14:paraId="151E8F3A" w14:textId="77777777" w:rsidR="0082265C" w:rsidRDefault="0082265C">
      <w:pPr>
        <w:pStyle w:val="Plattetekst"/>
        <w:spacing w:before="1"/>
      </w:pPr>
    </w:p>
    <w:p w14:paraId="151E8F3C" w14:textId="2169495B" w:rsidR="0082265C" w:rsidRDefault="00A040C0" w:rsidP="00D42F1A">
      <w:pPr>
        <w:pStyle w:val="Plattetekst"/>
        <w:ind w:left="136"/>
      </w:pPr>
      <w:r>
        <w:t>De</w:t>
      </w:r>
      <w:r>
        <w:rPr>
          <w:spacing w:val="-9"/>
        </w:rPr>
        <w:t xml:space="preserve"> </w:t>
      </w:r>
      <w:r>
        <w:t>Werkgroep</w:t>
      </w:r>
      <w:r>
        <w:rPr>
          <w:spacing w:val="-7"/>
        </w:rPr>
        <w:t xml:space="preserve"> </w:t>
      </w:r>
      <w:r>
        <w:t>Oncologische</w:t>
      </w:r>
      <w:r>
        <w:rPr>
          <w:spacing w:val="-6"/>
        </w:rPr>
        <w:t xml:space="preserve"> </w:t>
      </w:r>
      <w:r>
        <w:t>Urologie</w:t>
      </w:r>
      <w:r>
        <w:rPr>
          <w:spacing w:val="-7"/>
        </w:rPr>
        <w:t xml:space="preserve"> </w:t>
      </w:r>
      <w:r>
        <w:t>(WOU)</w:t>
      </w:r>
      <w:r>
        <w:rPr>
          <w:spacing w:val="-4"/>
        </w:rPr>
        <w:t xml:space="preserve"> </w:t>
      </w:r>
      <w:r>
        <w:t>stelt</w:t>
      </w:r>
      <w:r>
        <w:rPr>
          <w:spacing w:val="-9"/>
        </w:rPr>
        <w:t xml:space="preserve"> </w:t>
      </w:r>
      <w:r>
        <w:t>voor</w:t>
      </w:r>
      <w:r>
        <w:rPr>
          <w:spacing w:val="-6"/>
        </w:rPr>
        <w:t xml:space="preserve"> </w:t>
      </w:r>
      <w:r w:rsidR="004F734E">
        <w:t>zaadbalkanker</w:t>
      </w:r>
      <w:r w:rsidR="004F734E">
        <w:rPr>
          <w:spacing w:val="-4"/>
        </w:rPr>
        <w:t xml:space="preserve"> </w:t>
      </w:r>
      <w:r>
        <w:t>de</w:t>
      </w:r>
      <w:r>
        <w:rPr>
          <w:spacing w:val="-7"/>
        </w:rPr>
        <w:t xml:space="preserve"> </w:t>
      </w:r>
      <w:r>
        <w:t>volgende</w:t>
      </w:r>
      <w:r>
        <w:rPr>
          <w:spacing w:val="-6"/>
        </w:rPr>
        <w:t xml:space="preserve"> </w:t>
      </w:r>
      <w:r>
        <w:t>criteria</w:t>
      </w:r>
      <w:r>
        <w:rPr>
          <w:spacing w:val="-6"/>
        </w:rPr>
        <w:t xml:space="preserve"> </w:t>
      </w:r>
      <w:r>
        <w:rPr>
          <w:spacing w:val="-5"/>
        </w:rPr>
        <w:t>op.</w:t>
      </w:r>
    </w:p>
    <w:p w14:paraId="0660E40D" w14:textId="77777777" w:rsidR="00D42F1A" w:rsidRDefault="00D42F1A" w:rsidP="00D42F1A">
      <w:pPr>
        <w:pStyle w:val="Plattetekst"/>
        <w:ind w:left="136"/>
      </w:pPr>
    </w:p>
    <w:p w14:paraId="151E8F3D" w14:textId="77777777" w:rsidR="0082265C" w:rsidRDefault="00A040C0">
      <w:pPr>
        <w:pStyle w:val="Kop1"/>
        <w:spacing w:before="1"/>
      </w:pPr>
      <w:r>
        <w:rPr>
          <w:noProof/>
        </w:rPr>
        <mc:AlternateContent>
          <mc:Choice Requires="wps">
            <w:drawing>
              <wp:anchor distT="0" distB="0" distL="0" distR="0" simplePos="0" relativeHeight="487588352" behindDoc="1" locked="0" layoutInCell="1" allowOverlap="1" wp14:anchorId="151E8F68" wp14:editId="151E8F69">
                <wp:simplePos x="0" y="0"/>
                <wp:positionH relativeFrom="page">
                  <wp:posOffset>881176</wp:posOffset>
                </wp:positionH>
                <wp:positionV relativeFrom="paragraph">
                  <wp:posOffset>206382</wp:posOffset>
                </wp:positionV>
                <wp:extent cx="5796915"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B8CCE3"/>
                        </a:solidFill>
                      </wps:spPr>
                      <wps:bodyPr wrap="square" lIns="0" tIns="0" rIns="0" bIns="0" rtlCol="0">
                        <a:prstTxWarp prst="textNoShape">
                          <a:avLst/>
                        </a:prstTxWarp>
                        <a:noAutofit/>
                      </wps:bodyPr>
                    </wps:wsp>
                  </a:graphicData>
                </a:graphic>
              </wp:anchor>
            </w:drawing>
          </mc:Choice>
          <mc:Fallback>
            <w:pict>
              <v:shape w14:anchorId="510275C3" id="Graphic 6" o:spid="_x0000_s1026" style="position:absolute;margin-left:69.4pt;margin-top:16.25pt;width:456.4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" path="m5796660,l,,,6096r5796660,l5796660,xe" fillcolor="#b8cce3" stroked="f">
                <v:path arrowok="t"/>
                <w10:wrap type="topAndBottom" anchorx="page"/>
              </v:shape>
            </w:pict>
          </mc:Fallback>
        </mc:AlternateContent>
      </w:r>
      <w:r>
        <w:rPr>
          <w:color w:val="4F81BC"/>
        </w:rPr>
        <w:t>Diagnostiek</w:t>
      </w:r>
      <w:r>
        <w:rPr>
          <w:color w:val="4F81BC"/>
          <w:spacing w:val="-4"/>
        </w:rPr>
        <w:t xml:space="preserve"> </w:t>
      </w:r>
      <w:r>
        <w:rPr>
          <w:color w:val="4F81BC"/>
        </w:rPr>
        <w:t>en</w:t>
      </w:r>
      <w:r>
        <w:rPr>
          <w:color w:val="4F81BC"/>
          <w:spacing w:val="-2"/>
        </w:rPr>
        <w:t xml:space="preserve"> Behandeling</w:t>
      </w:r>
    </w:p>
    <w:p w14:paraId="32467611" w14:textId="23789403" w:rsidR="001E679A" w:rsidRPr="005E5341" w:rsidRDefault="00A040C0" w:rsidP="005E5341">
      <w:pPr>
        <w:pStyle w:val="Lijstalinea"/>
        <w:numPr>
          <w:ilvl w:val="0"/>
          <w:numId w:val="2"/>
        </w:numPr>
        <w:tabs>
          <w:tab w:val="left" w:pos="856"/>
        </w:tabs>
        <w:spacing w:before="81"/>
        <w:ind w:left="856" w:right="310"/>
      </w:pPr>
      <w:r>
        <w:t>Ten</w:t>
      </w:r>
      <w:r>
        <w:rPr>
          <w:spacing w:val="-4"/>
        </w:rPr>
        <w:t xml:space="preserve"> </w:t>
      </w:r>
      <w:r>
        <w:t>aanzien</w:t>
      </w:r>
      <w:r>
        <w:rPr>
          <w:spacing w:val="-4"/>
        </w:rPr>
        <w:t xml:space="preserve"> </w:t>
      </w:r>
      <w:r>
        <w:t>van</w:t>
      </w:r>
      <w:r>
        <w:rPr>
          <w:spacing w:val="-4"/>
        </w:rPr>
        <w:t xml:space="preserve"> </w:t>
      </w:r>
      <w:r>
        <w:t>de</w:t>
      </w:r>
      <w:r>
        <w:rPr>
          <w:spacing w:val="-3"/>
        </w:rPr>
        <w:t xml:space="preserve"> </w:t>
      </w:r>
      <w:r>
        <w:t>diagnostiek,</w:t>
      </w:r>
      <w:r>
        <w:rPr>
          <w:spacing w:val="-6"/>
        </w:rPr>
        <w:t xml:space="preserve"> </w:t>
      </w:r>
      <w:r>
        <w:t>behandeling</w:t>
      </w:r>
      <w:r>
        <w:rPr>
          <w:spacing w:val="-2"/>
        </w:rPr>
        <w:t xml:space="preserve"> </w:t>
      </w:r>
      <w:r>
        <w:t>en</w:t>
      </w:r>
      <w:r>
        <w:rPr>
          <w:spacing w:val="-4"/>
        </w:rPr>
        <w:t xml:space="preserve"> </w:t>
      </w:r>
      <w:r>
        <w:t>follow</w:t>
      </w:r>
      <w:r w:rsidR="00D8123C">
        <w:rPr>
          <w:spacing w:val="-7"/>
        </w:rPr>
        <w:t>-</w:t>
      </w:r>
      <w:r>
        <w:t>up</w:t>
      </w:r>
      <w:r>
        <w:rPr>
          <w:spacing w:val="-4"/>
        </w:rPr>
        <w:t xml:space="preserve"> </w:t>
      </w:r>
      <w:r>
        <w:t>heeft</w:t>
      </w:r>
      <w:r>
        <w:rPr>
          <w:spacing w:val="-6"/>
        </w:rPr>
        <w:t xml:space="preserve"> </w:t>
      </w:r>
      <w:r>
        <w:t>de uroloog</w:t>
      </w:r>
      <w:r>
        <w:rPr>
          <w:spacing w:val="-2"/>
        </w:rPr>
        <w:t xml:space="preserve"> </w:t>
      </w:r>
      <w:r>
        <w:t>de</w:t>
      </w:r>
      <w:r>
        <w:rPr>
          <w:spacing w:val="-3"/>
        </w:rPr>
        <w:t xml:space="preserve"> </w:t>
      </w:r>
      <w:r>
        <w:t>Nederlandse richtlijn</w:t>
      </w:r>
      <w:r>
        <w:rPr>
          <w:spacing w:val="-2"/>
        </w:rPr>
        <w:t xml:space="preserve"> </w:t>
      </w:r>
      <w:r w:rsidR="004F734E">
        <w:rPr>
          <w:spacing w:val="-2"/>
        </w:rPr>
        <w:t xml:space="preserve">Kiemceltumor van de testis </w:t>
      </w:r>
      <w:r w:rsidR="005E5341">
        <w:t>(</w:t>
      </w:r>
      <w:hyperlink r:id="rId10" w:history="1">
        <w:r w:rsidR="005E5341" w:rsidRPr="00C345E4">
          <w:rPr>
            <w:rStyle w:val="Hyperlink"/>
          </w:rPr>
          <w:t>www.richtlijnendatabase.nl</w:t>
        </w:r>
      </w:hyperlink>
      <w:r w:rsidR="005E5341">
        <w:t xml:space="preserve">) </w:t>
      </w:r>
      <w:r>
        <w:t>en</w:t>
      </w:r>
      <w:r>
        <w:rPr>
          <w:spacing w:val="-2"/>
        </w:rPr>
        <w:t xml:space="preserve"> </w:t>
      </w:r>
      <w:r>
        <w:t>de</w:t>
      </w:r>
      <w:r>
        <w:rPr>
          <w:spacing w:val="-1"/>
        </w:rPr>
        <w:t xml:space="preserve"> </w:t>
      </w:r>
      <w:r>
        <w:t>EAU-</w:t>
      </w:r>
      <w:proofErr w:type="spellStart"/>
      <w:r>
        <w:t>Guidelines</w:t>
      </w:r>
      <w:proofErr w:type="spellEnd"/>
      <w:r>
        <w:rPr>
          <w:spacing w:val="-1"/>
        </w:rPr>
        <w:t xml:space="preserve"> </w:t>
      </w:r>
      <w:proofErr w:type="spellStart"/>
      <w:r>
        <w:t>Testicular</w:t>
      </w:r>
      <w:proofErr w:type="spellEnd"/>
      <w:r>
        <w:rPr>
          <w:spacing w:val="-2"/>
        </w:rPr>
        <w:t xml:space="preserve"> </w:t>
      </w:r>
      <w:r>
        <w:t>Cancer</w:t>
      </w:r>
      <w:r w:rsidR="005E5341">
        <w:t xml:space="preserve"> (</w:t>
      </w:r>
      <w:hyperlink r:id="rId11" w:history="1">
        <w:r w:rsidR="00D42F1A" w:rsidRPr="003E499F">
          <w:rPr>
            <w:rStyle w:val="Hyperlink"/>
          </w:rPr>
          <w:t>http://uroweb.org/guideline/testicular-</w:t>
        </w:r>
        <w:r w:rsidR="00D42F1A" w:rsidRPr="003E499F">
          <w:rPr>
            <w:rStyle w:val="Hyperlink"/>
            <w:spacing w:val="-2"/>
          </w:rPr>
          <w:t>cancer</w:t>
        </w:r>
      </w:hyperlink>
      <w:r w:rsidR="005E5341">
        <w:rPr>
          <w:spacing w:val="-2"/>
        </w:rPr>
        <w:t>)</w:t>
      </w:r>
      <w:r w:rsidR="005E5341">
        <w:t xml:space="preserve"> </w:t>
      </w:r>
      <w:r>
        <w:t xml:space="preserve">tot zijn beschikking. Indien de uroloog afwijkt van de meest recente richtlijn </w:t>
      </w:r>
      <w:r w:rsidR="004F734E">
        <w:t xml:space="preserve">betreffende zaadbalkanker </w:t>
      </w:r>
    </w:p>
    <w:p w14:paraId="542C4B22" w14:textId="77777777" w:rsidR="001E679A" w:rsidRDefault="001E679A" w:rsidP="001E679A">
      <w:pPr>
        <w:pStyle w:val="Lijstalinea"/>
        <w:numPr>
          <w:ilvl w:val="1"/>
          <w:numId w:val="2"/>
        </w:numPr>
        <w:tabs>
          <w:tab w:val="left" w:pos="1575"/>
        </w:tabs>
        <w:spacing w:before="0" w:line="271" w:lineRule="exact"/>
      </w:pPr>
      <w:r>
        <w:t>Dient dit gemotiveerd te worden naar</w:t>
      </w:r>
      <w:r>
        <w:rPr>
          <w:spacing w:val="-4"/>
        </w:rPr>
        <w:t xml:space="preserve"> </w:t>
      </w:r>
      <w:r>
        <w:t>de</w:t>
      </w:r>
      <w:r>
        <w:rPr>
          <w:spacing w:val="-2"/>
        </w:rPr>
        <w:t xml:space="preserve"> patiënt;</w:t>
      </w:r>
    </w:p>
    <w:p w14:paraId="424B32D7" w14:textId="77777777" w:rsidR="001E679A" w:rsidRDefault="001E679A" w:rsidP="001E679A">
      <w:pPr>
        <w:pStyle w:val="Lijstalinea"/>
        <w:numPr>
          <w:ilvl w:val="1"/>
          <w:numId w:val="2"/>
        </w:numPr>
        <w:tabs>
          <w:tab w:val="left" w:pos="1576"/>
        </w:tabs>
        <w:spacing w:before="1" w:line="235" w:lineRule="auto"/>
        <w:ind w:right="181"/>
      </w:pPr>
      <w:r>
        <w:t xml:space="preserve">Dient </w:t>
      </w:r>
      <w:r>
        <w:rPr>
          <w:spacing w:val="-3"/>
        </w:rPr>
        <w:t xml:space="preserve"> </w:t>
      </w:r>
      <w:r>
        <w:t>het</w:t>
      </w:r>
      <w:r>
        <w:rPr>
          <w:spacing w:val="-3"/>
        </w:rPr>
        <w:t xml:space="preserve"> </w:t>
      </w:r>
      <w:r>
        <w:t>afwijkende</w:t>
      </w:r>
      <w:r>
        <w:rPr>
          <w:spacing w:val="-3"/>
        </w:rPr>
        <w:t xml:space="preserve"> </w:t>
      </w:r>
      <w:r>
        <w:t>beleid</w:t>
      </w:r>
      <w:r>
        <w:rPr>
          <w:spacing w:val="-6"/>
        </w:rPr>
        <w:t xml:space="preserve"> </w:t>
      </w:r>
      <w:r>
        <w:t>en</w:t>
      </w:r>
      <w:r>
        <w:rPr>
          <w:spacing w:val="-3"/>
        </w:rPr>
        <w:t xml:space="preserve"> </w:t>
      </w:r>
      <w:r>
        <w:t>de</w:t>
      </w:r>
      <w:r>
        <w:rPr>
          <w:spacing w:val="-3"/>
        </w:rPr>
        <w:t xml:space="preserve"> </w:t>
      </w:r>
      <w:r>
        <w:t>bijbehorende</w:t>
      </w:r>
      <w:r>
        <w:rPr>
          <w:spacing w:val="-3"/>
        </w:rPr>
        <w:t xml:space="preserve"> </w:t>
      </w:r>
      <w:r>
        <w:t>motivatie</w:t>
      </w:r>
      <w:r>
        <w:rPr>
          <w:spacing w:val="-3"/>
        </w:rPr>
        <w:t xml:space="preserve"> </w:t>
      </w:r>
      <w:r>
        <w:t>in</w:t>
      </w:r>
      <w:r>
        <w:rPr>
          <w:spacing w:val="-5"/>
        </w:rPr>
        <w:t xml:space="preserve"> </w:t>
      </w:r>
      <w:r>
        <w:t>het</w:t>
      </w:r>
      <w:r>
        <w:rPr>
          <w:spacing w:val="-5"/>
        </w:rPr>
        <w:t xml:space="preserve"> </w:t>
      </w:r>
      <w:r>
        <w:t>dossier</w:t>
      </w:r>
      <w:r>
        <w:rPr>
          <w:spacing w:val="-5"/>
        </w:rPr>
        <w:t xml:space="preserve"> </w:t>
      </w:r>
      <w:r>
        <w:t>van de patiënt genoteerd te worden</w:t>
      </w:r>
    </w:p>
    <w:p w14:paraId="151E8F41" w14:textId="124111E7" w:rsidR="0082265C" w:rsidRDefault="00A040C0">
      <w:pPr>
        <w:pStyle w:val="Lijstalinea"/>
        <w:numPr>
          <w:ilvl w:val="0"/>
          <w:numId w:val="1"/>
        </w:numPr>
        <w:tabs>
          <w:tab w:val="left" w:pos="703"/>
        </w:tabs>
        <w:spacing w:before="7" w:line="235" w:lineRule="auto"/>
        <w:ind w:right="421"/>
      </w:pPr>
      <w:r>
        <w:t xml:space="preserve">De </w:t>
      </w:r>
      <w:bookmarkStart w:id="1" w:name="_Hlk242695629"/>
      <w:r>
        <w:t xml:space="preserve">inguinale </w:t>
      </w:r>
      <w:proofErr w:type="spellStart"/>
      <w:r w:rsidR="00985D66">
        <w:t>orchidectomie</w:t>
      </w:r>
      <w:proofErr w:type="spellEnd"/>
      <w:r>
        <w:t xml:space="preserve"> </w:t>
      </w:r>
      <w:bookmarkEnd w:id="1"/>
      <w:r>
        <w:t>wordt zo spoedig mogelijk, doch bij voorkeur binnen 72 uur uitgevoerd,</w:t>
      </w:r>
      <w:r>
        <w:rPr>
          <w:spacing w:val="-6"/>
        </w:rPr>
        <w:t xml:space="preserve"> </w:t>
      </w:r>
      <w:r>
        <w:t>tenzij</w:t>
      </w:r>
      <w:r>
        <w:rPr>
          <w:spacing w:val="-3"/>
        </w:rPr>
        <w:t xml:space="preserve"> </w:t>
      </w:r>
      <w:r>
        <w:t>er</w:t>
      </w:r>
      <w:r>
        <w:rPr>
          <w:spacing w:val="-3"/>
        </w:rPr>
        <w:t xml:space="preserve"> </w:t>
      </w:r>
      <w:r>
        <w:t>een</w:t>
      </w:r>
      <w:r>
        <w:rPr>
          <w:spacing w:val="-4"/>
        </w:rPr>
        <w:t xml:space="preserve"> </w:t>
      </w:r>
      <w:r>
        <w:t>indicatie</w:t>
      </w:r>
      <w:r>
        <w:rPr>
          <w:spacing w:val="-3"/>
        </w:rPr>
        <w:t xml:space="preserve"> </w:t>
      </w:r>
      <w:r>
        <w:t>bestaat</w:t>
      </w:r>
      <w:r>
        <w:rPr>
          <w:spacing w:val="-6"/>
        </w:rPr>
        <w:t xml:space="preserve"> </w:t>
      </w:r>
      <w:r>
        <w:t>om</w:t>
      </w:r>
      <w:r>
        <w:rPr>
          <w:spacing w:val="-2"/>
        </w:rPr>
        <w:t xml:space="preserve"> </w:t>
      </w:r>
      <w:r>
        <w:t>onmiddellijk</w:t>
      </w:r>
      <w:r>
        <w:rPr>
          <w:spacing w:val="-3"/>
        </w:rPr>
        <w:t xml:space="preserve"> </w:t>
      </w:r>
      <w:r>
        <w:t>met</w:t>
      </w:r>
      <w:r>
        <w:rPr>
          <w:spacing w:val="-5"/>
        </w:rPr>
        <w:t xml:space="preserve"> </w:t>
      </w:r>
      <w:r>
        <w:t>chemotherapie</w:t>
      </w:r>
      <w:r>
        <w:rPr>
          <w:spacing w:val="-3"/>
        </w:rPr>
        <w:t xml:space="preserve"> </w:t>
      </w:r>
      <w:r>
        <w:t>te</w:t>
      </w:r>
      <w:r>
        <w:rPr>
          <w:spacing w:val="-3"/>
        </w:rPr>
        <w:t xml:space="preserve"> </w:t>
      </w:r>
      <w:r>
        <w:t>beginnen</w:t>
      </w:r>
      <w:r w:rsidR="0070348B">
        <w:t xml:space="preserve"> of als </w:t>
      </w:r>
      <w:r w:rsidR="00C373DE">
        <w:t xml:space="preserve">er een indicatie bestaat voor </w:t>
      </w:r>
      <w:proofErr w:type="spellStart"/>
      <w:r w:rsidR="00C373DE">
        <w:t>oncoTESE</w:t>
      </w:r>
      <w:proofErr w:type="spellEnd"/>
      <w:r w:rsidR="00D42F1A">
        <w:t>,</w:t>
      </w:r>
      <w:r w:rsidR="00C373DE">
        <w:t xml:space="preserve"> dan moet de </w:t>
      </w:r>
      <w:proofErr w:type="spellStart"/>
      <w:r w:rsidR="00985D66">
        <w:t>orchidectomie</w:t>
      </w:r>
      <w:proofErr w:type="spellEnd"/>
      <w:r w:rsidR="00C373DE">
        <w:t xml:space="preserve"> </w:t>
      </w:r>
      <w:r w:rsidR="006E2C19">
        <w:t>in</w:t>
      </w:r>
      <w:r w:rsidR="002777F7">
        <w:t xml:space="preserve">gepland worden zodra </w:t>
      </w:r>
      <w:proofErr w:type="spellStart"/>
      <w:r w:rsidR="002777F7">
        <w:t>oncoTESE</w:t>
      </w:r>
      <w:proofErr w:type="spellEnd"/>
      <w:r w:rsidR="002777F7">
        <w:t xml:space="preserve"> mogelijk is</w:t>
      </w:r>
      <w:r>
        <w:t>.</w:t>
      </w:r>
      <w:r w:rsidR="00C324AE">
        <w:t xml:space="preserve"> </w:t>
      </w:r>
      <w:r w:rsidR="00C324AE" w:rsidRPr="006E67B4">
        <w:rPr>
          <w:lang w:eastAsia="nl-NL"/>
        </w:rPr>
        <w:t xml:space="preserve">Gezien het frequent voorkomen van </w:t>
      </w:r>
      <w:r w:rsidR="00844715">
        <w:rPr>
          <w:lang w:eastAsia="nl-NL"/>
        </w:rPr>
        <w:t xml:space="preserve">de </w:t>
      </w:r>
      <w:proofErr w:type="spellStart"/>
      <w:r w:rsidR="00844715">
        <w:rPr>
          <w:lang w:eastAsia="nl-NL"/>
        </w:rPr>
        <w:t>orchidectomie</w:t>
      </w:r>
      <w:proofErr w:type="spellEnd"/>
      <w:r w:rsidR="00C324AE" w:rsidRPr="006E67B4">
        <w:rPr>
          <w:lang w:eastAsia="nl-NL"/>
        </w:rPr>
        <w:t xml:space="preserve"> in de algemene urologische praktijk en de noodzaak deze op korte termijn uit te voeren, is hier geen volumenorm aan verbonden.</w:t>
      </w:r>
    </w:p>
    <w:p w14:paraId="151E8F42" w14:textId="3D97228F" w:rsidR="0082265C" w:rsidRDefault="00A040C0">
      <w:pPr>
        <w:pStyle w:val="Lijstalinea"/>
        <w:numPr>
          <w:ilvl w:val="0"/>
          <w:numId w:val="1"/>
        </w:numPr>
        <w:tabs>
          <w:tab w:val="left" w:pos="703"/>
        </w:tabs>
        <w:spacing w:before="7" w:line="237" w:lineRule="auto"/>
        <w:ind w:right="585"/>
      </w:pPr>
      <w:r>
        <w:t xml:space="preserve">Vóór een radicale </w:t>
      </w:r>
      <w:proofErr w:type="spellStart"/>
      <w:r w:rsidR="00985D66">
        <w:t>orchidectomie</w:t>
      </w:r>
      <w:proofErr w:type="spellEnd"/>
      <w:r>
        <w:t xml:space="preserve"> dient </w:t>
      </w:r>
      <w:proofErr w:type="spellStart"/>
      <w:r>
        <w:t>semenpreservatie</w:t>
      </w:r>
      <w:proofErr w:type="spellEnd"/>
      <w:r>
        <w:t xml:space="preserve"> besproken te worden. Als een azoöspermie</w:t>
      </w:r>
      <w:r>
        <w:rPr>
          <w:spacing w:val="-4"/>
        </w:rPr>
        <w:t xml:space="preserve"> </w:t>
      </w:r>
      <w:r>
        <w:t>blijkt,</w:t>
      </w:r>
      <w:r>
        <w:rPr>
          <w:spacing w:val="-7"/>
        </w:rPr>
        <w:t xml:space="preserve"> </w:t>
      </w:r>
      <w:r>
        <w:t>wordt</w:t>
      </w:r>
      <w:r>
        <w:rPr>
          <w:spacing w:val="-4"/>
        </w:rPr>
        <w:t xml:space="preserve"> </w:t>
      </w:r>
      <w:r>
        <w:t>de patiënt</w:t>
      </w:r>
      <w:r>
        <w:rPr>
          <w:spacing w:val="-6"/>
        </w:rPr>
        <w:t xml:space="preserve"> </w:t>
      </w:r>
      <w:r>
        <w:t>een</w:t>
      </w:r>
      <w:r>
        <w:rPr>
          <w:spacing w:val="-4"/>
        </w:rPr>
        <w:t xml:space="preserve"> </w:t>
      </w:r>
      <w:r>
        <w:t>radicale</w:t>
      </w:r>
      <w:r>
        <w:rPr>
          <w:spacing w:val="-4"/>
        </w:rPr>
        <w:t xml:space="preserve"> </w:t>
      </w:r>
      <w:proofErr w:type="spellStart"/>
      <w:r w:rsidR="00985D66">
        <w:t>orchidectomie</w:t>
      </w:r>
      <w:proofErr w:type="spellEnd"/>
      <w:r>
        <w:rPr>
          <w:spacing w:val="-4"/>
        </w:rPr>
        <w:t xml:space="preserve"> </w:t>
      </w:r>
      <w:r>
        <w:t>en</w:t>
      </w:r>
      <w:r>
        <w:rPr>
          <w:spacing w:val="-5"/>
        </w:rPr>
        <w:t xml:space="preserve"> </w:t>
      </w:r>
      <w:r>
        <w:t>simultane</w:t>
      </w:r>
      <w:r>
        <w:rPr>
          <w:spacing w:val="-4"/>
        </w:rPr>
        <w:t xml:space="preserve"> </w:t>
      </w:r>
      <w:proofErr w:type="spellStart"/>
      <w:r>
        <w:t>oncoTESE</w:t>
      </w:r>
      <w:proofErr w:type="spellEnd"/>
      <w:r>
        <w:rPr>
          <w:spacing w:val="-2"/>
        </w:rPr>
        <w:t xml:space="preserve"> </w:t>
      </w:r>
      <w:r>
        <w:t>ter fertiliteitpreservatie aangeboden in een centrum dat TESE verzorgt.</w:t>
      </w:r>
    </w:p>
    <w:p w14:paraId="151E8F45" w14:textId="5ABE961F" w:rsidR="0082265C" w:rsidRDefault="006A3891">
      <w:pPr>
        <w:pStyle w:val="Lijstalinea"/>
        <w:numPr>
          <w:ilvl w:val="0"/>
          <w:numId w:val="1"/>
        </w:numPr>
        <w:tabs>
          <w:tab w:val="left" w:pos="703"/>
        </w:tabs>
        <w:ind w:right="489"/>
      </w:pPr>
      <w:r>
        <w:t xml:space="preserve">Na de </w:t>
      </w:r>
      <w:proofErr w:type="spellStart"/>
      <w:r w:rsidR="00985D66">
        <w:t>orchidectomie</w:t>
      </w:r>
      <w:proofErr w:type="spellEnd"/>
      <w:r>
        <w:t xml:space="preserve"> vindt</w:t>
      </w:r>
      <w:r w:rsidR="002448B9">
        <w:t xml:space="preserve"> een gestructureerd</w:t>
      </w:r>
      <w:r w:rsidR="002448B9">
        <w:rPr>
          <w:spacing w:val="-2"/>
        </w:rPr>
        <w:t xml:space="preserve"> </w:t>
      </w:r>
      <w:r w:rsidR="002448B9">
        <w:t>multidisciplinair overleg plaats, waar</w:t>
      </w:r>
      <w:r>
        <w:t xml:space="preserve"> de weefseluitslag van de </w:t>
      </w:r>
      <w:proofErr w:type="spellStart"/>
      <w:r w:rsidR="00985D66">
        <w:t>orchidectomie</w:t>
      </w:r>
      <w:proofErr w:type="spellEnd"/>
      <w:r w:rsidR="00001028">
        <w:t xml:space="preserve"> wordt besproken. Tijden het MDO zijn de volgende </w:t>
      </w:r>
      <w:r w:rsidR="00F523F9">
        <w:t>specialisten</w:t>
      </w:r>
      <w:r w:rsidR="002448B9">
        <w:t xml:space="preserve"> tenminste vertegenwoordigd : uroloog, internist-oncoloog, radioloog, radiotherapeut-oncoloog,</w:t>
      </w:r>
      <w:r w:rsidR="002448B9">
        <w:rPr>
          <w:spacing w:val="-6"/>
        </w:rPr>
        <w:t xml:space="preserve"> </w:t>
      </w:r>
      <w:r w:rsidR="002448B9">
        <w:t>patholoog,</w:t>
      </w:r>
      <w:r w:rsidR="002448B9">
        <w:rPr>
          <w:spacing w:val="-4"/>
        </w:rPr>
        <w:t xml:space="preserve"> </w:t>
      </w:r>
      <w:r w:rsidR="002448B9">
        <w:t>case</w:t>
      </w:r>
      <w:r w:rsidR="002448B9">
        <w:rPr>
          <w:spacing w:val="-7"/>
        </w:rPr>
        <w:t xml:space="preserve"> </w:t>
      </w:r>
      <w:r w:rsidR="002448B9">
        <w:t>manager</w:t>
      </w:r>
      <w:r w:rsidR="002448B9">
        <w:rPr>
          <w:spacing w:val="-7"/>
        </w:rPr>
        <w:t xml:space="preserve"> </w:t>
      </w:r>
      <w:r w:rsidR="002448B9">
        <w:t>en/of</w:t>
      </w:r>
      <w:r w:rsidR="002448B9">
        <w:rPr>
          <w:spacing w:val="-7"/>
        </w:rPr>
        <w:t xml:space="preserve"> </w:t>
      </w:r>
      <w:r w:rsidR="002448B9">
        <w:t>oncologieverpleegkundige</w:t>
      </w:r>
      <w:r w:rsidR="002448B9">
        <w:rPr>
          <w:spacing w:val="-5"/>
        </w:rPr>
        <w:t xml:space="preserve"> </w:t>
      </w:r>
      <w:r w:rsidR="002448B9">
        <w:t>en/of verpleegkundig specialist oncologie en eventueel andere verpleegkundigen. De afspraken binnen dit overleg worden gedocumenteerd.</w:t>
      </w:r>
    </w:p>
    <w:p w14:paraId="151E8F46" w14:textId="77777777" w:rsidR="0082265C" w:rsidRDefault="00A040C0">
      <w:pPr>
        <w:pStyle w:val="Lijstalinea"/>
        <w:numPr>
          <w:ilvl w:val="1"/>
          <w:numId w:val="1"/>
        </w:numPr>
        <w:tabs>
          <w:tab w:val="left" w:pos="1269"/>
        </w:tabs>
        <w:spacing w:before="0" w:line="235" w:lineRule="auto"/>
        <w:ind w:right="146"/>
      </w:pPr>
      <w:r>
        <w:t>Er</w:t>
      </w:r>
      <w:r>
        <w:rPr>
          <w:spacing w:val="-3"/>
        </w:rPr>
        <w:t xml:space="preserve"> </w:t>
      </w:r>
      <w:r>
        <w:t>dient</w:t>
      </w:r>
      <w:r>
        <w:rPr>
          <w:spacing w:val="-6"/>
        </w:rPr>
        <w:t xml:space="preserve"> </w:t>
      </w:r>
      <w:r>
        <w:t>de</w:t>
      </w:r>
      <w:r>
        <w:rPr>
          <w:spacing w:val="-3"/>
        </w:rPr>
        <w:t xml:space="preserve"> </w:t>
      </w:r>
      <w:r>
        <w:t>mogelijkheid</w:t>
      </w:r>
      <w:r>
        <w:rPr>
          <w:spacing w:val="-4"/>
        </w:rPr>
        <w:t xml:space="preserve"> </w:t>
      </w:r>
      <w:r>
        <w:t>te</w:t>
      </w:r>
      <w:r>
        <w:rPr>
          <w:spacing w:val="-3"/>
        </w:rPr>
        <w:t xml:space="preserve"> </w:t>
      </w:r>
      <w:r>
        <w:t>zijn</w:t>
      </w:r>
      <w:r>
        <w:rPr>
          <w:spacing w:val="-4"/>
        </w:rPr>
        <w:t xml:space="preserve"> </w:t>
      </w:r>
      <w:r>
        <w:t>tot</w:t>
      </w:r>
      <w:r>
        <w:rPr>
          <w:spacing w:val="-5"/>
        </w:rPr>
        <w:t xml:space="preserve"> </w:t>
      </w:r>
      <w:r>
        <w:t>consultatie</w:t>
      </w:r>
      <w:r>
        <w:rPr>
          <w:spacing w:val="-3"/>
        </w:rPr>
        <w:t xml:space="preserve"> </w:t>
      </w:r>
      <w:r>
        <w:t>van</w:t>
      </w:r>
      <w:r>
        <w:rPr>
          <w:spacing w:val="-4"/>
        </w:rPr>
        <w:t xml:space="preserve"> </w:t>
      </w:r>
      <w:r>
        <w:t>een expert</w:t>
      </w:r>
      <w:r>
        <w:rPr>
          <w:spacing w:val="-5"/>
        </w:rPr>
        <w:t xml:space="preserve"> </w:t>
      </w:r>
      <w:r>
        <w:t>van</w:t>
      </w:r>
      <w:r>
        <w:rPr>
          <w:spacing w:val="-4"/>
        </w:rPr>
        <w:t xml:space="preserve"> </w:t>
      </w:r>
      <w:r>
        <w:t>het referentiecentrum bij dit overleg.</w:t>
      </w:r>
    </w:p>
    <w:p w14:paraId="151E8F47" w14:textId="591942E7" w:rsidR="0082265C" w:rsidRDefault="00A040C0">
      <w:pPr>
        <w:pStyle w:val="Lijstalinea"/>
        <w:numPr>
          <w:ilvl w:val="1"/>
          <w:numId w:val="1"/>
        </w:numPr>
        <w:tabs>
          <w:tab w:val="left" w:pos="1269"/>
        </w:tabs>
        <w:spacing w:line="235" w:lineRule="auto"/>
        <w:ind w:right="285"/>
      </w:pPr>
      <w:r>
        <w:t>De</w:t>
      </w:r>
      <w:r>
        <w:rPr>
          <w:spacing w:val="-4"/>
        </w:rPr>
        <w:t xml:space="preserve"> </w:t>
      </w:r>
      <w:r>
        <w:t>afspraken</w:t>
      </w:r>
      <w:r>
        <w:rPr>
          <w:spacing w:val="-5"/>
        </w:rPr>
        <w:t xml:space="preserve"> </w:t>
      </w:r>
      <w:r>
        <w:t>binnen</w:t>
      </w:r>
      <w:r>
        <w:rPr>
          <w:spacing w:val="-5"/>
        </w:rPr>
        <w:t xml:space="preserve"> </w:t>
      </w:r>
      <w:r>
        <w:t>dit</w:t>
      </w:r>
      <w:r>
        <w:rPr>
          <w:spacing w:val="-6"/>
        </w:rPr>
        <w:t xml:space="preserve"> </w:t>
      </w:r>
      <w:r>
        <w:t>overleg</w:t>
      </w:r>
      <w:r>
        <w:rPr>
          <w:spacing w:val="-2"/>
        </w:rPr>
        <w:t xml:space="preserve"> </w:t>
      </w:r>
      <w:r>
        <w:t>worden</w:t>
      </w:r>
      <w:r>
        <w:rPr>
          <w:spacing w:val="-5"/>
        </w:rPr>
        <w:t xml:space="preserve"> </w:t>
      </w:r>
      <w:r>
        <w:t>gedocumenteerd</w:t>
      </w:r>
      <w:r>
        <w:rPr>
          <w:spacing w:val="-5"/>
        </w:rPr>
        <w:t xml:space="preserve"> </w:t>
      </w:r>
      <w:r>
        <w:t>in</w:t>
      </w:r>
      <w:r>
        <w:rPr>
          <w:spacing w:val="-5"/>
        </w:rPr>
        <w:t xml:space="preserve"> </w:t>
      </w:r>
      <w:r>
        <w:t>het</w:t>
      </w:r>
      <w:r>
        <w:rPr>
          <w:spacing w:val="-6"/>
        </w:rPr>
        <w:t xml:space="preserve"> </w:t>
      </w:r>
      <w:r>
        <w:t>patiëntendossier.</w:t>
      </w:r>
      <w:r>
        <w:rPr>
          <w:spacing w:val="-2"/>
        </w:rPr>
        <w:t xml:space="preserve"> </w:t>
      </w:r>
      <w:r>
        <w:t>Een verslag hiervan wordt naar de huisarts gestuurd.</w:t>
      </w:r>
    </w:p>
    <w:p w14:paraId="151E8F48" w14:textId="77777777" w:rsidR="0082265C" w:rsidRDefault="00A040C0">
      <w:pPr>
        <w:pStyle w:val="Lijstalinea"/>
        <w:numPr>
          <w:ilvl w:val="0"/>
          <w:numId w:val="1"/>
        </w:numPr>
        <w:tabs>
          <w:tab w:val="left" w:pos="703"/>
        </w:tabs>
        <w:spacing w:line="237" w:lineRule="auto"/>
        <w:ind w:right="448"/>
      </w:pPr>
      <w:r>
        <w:t>Bij</w:t>
      </w:r>
      <w:r>
        <w:rPr>
          <w:spacing w:val="-3"/>
        </w:rPr>
        <w:t xml:space="preserve"> </w:t>
      </w:r>
      <w:r>
        <w:t>follow-up</w:t>
      </w:r>
      <w:r>
        <w:rPr>
          <w:spacing w:val="-4"/>
        </w:rPr>
        <w:t xml:space="preserve"> </w:t>
      </w:r>
      <w:r>
        <w:t>dienen</w:t>
      </w:r>
      <w:r>
        <w:rPr>
          <w:spacing w:val="-4"/>
        </w:rPr>
        <w:t xml:space="preserve"> </w:t>
      </w:r>
      <w:r>
        <w:t>afwijkende</w:t>
      </w:r>
      <w:r>
        <w:rPr>
          <w:spacing w:val="-3"/>
        </w:rPr>
        <w:t xml:space="preserve"> </w:t>
      </w:r>
      <w:r>
        <w:t>uitslagen</w:t>
      </w:r>
      <w:r>
        <w:rPr>
          <w:spacing w:val="-4"/>
        </w:rPr>
        <w:t xml:space="preserve"> </w:t>
      </w:r>
      <w:r>
        <w:t>(bloedonderzoek,</w:t>
      </w:r>
      <w:r>
        <w:rPr>
          <w:spacing w:val="-3"/>
        </w:rPr>
        <w:t xml:space="preserve"> </w:t>
      </w:r>
      <w:r>
        <w:t>beeldvorming,</w:t>
      </w:r>
      <w:r>
        <w:rPr>
          <w:spacing w:val="-6"/>
        </w:rPr>
        <w:t xml:space="preserve"> </w:t>
      </w:r>
      <w:r>
        <w:t>bij</w:t>
      </w:r>
      <w:r>
        <w:rPr>
          <w:spacing w:val="-3"/>
        </w:rPr>
        <w:t xml:space="preserve"> </w:t>
      </w:r>
      <w:r>
        <w:t>stadium</w:t>
      </w:r>
      <w:r>
        <w:rPr>
          <w:spacing w:val="-2"/>
        </w:rPr>
        <w:t xml:space="preserve"> </w:t>
      </w:r>
      <w:r>
        <w:t>I</w:t>
      </w:r>
      <w:r>
        <w:rPr>
          <w:spacing w:val="-2"/>
        </w:rPr>
        <w:t xml:space="preserve"> </w:t>
      </w:r>
      <w:r>
        <w:t>ook tumormarkers) binnen een week</w:t>
      </w:r>
      <w:r>
        <w:rPr>
          <w:spacing w:val="40"/>
        </w:rPr>
        <w:t xml:space="preserve"> </w:t>
      </w:r>
      <w:r>
        <w:t>besproken te worden.</w:t>
      </w:r>
    </w:p>
    <w:p w14:paraId="151E8F49" w14:textId="77777777" w:rsidR="0082265C" w:rsidRDefault="00A040C0">
      <w:pPr>
        <w:pStyle w:val="Lijstalinea"/>
        <w:numPr>
          <w:ilvl w:val="0"/>
          <w:numId w:val="1"/>
        </w:numPr>
        <w:tabs>
          <w:tab w:val="left" w:pos="703"/>
        </w:tabs>
        <w:spacing w:before="2"/>
        <w:ind w:right="1008"/>
      </w:pPr>
      <w:r>
        <w:t>De</w:t>
      </w:r>
      <w:r>
        <w:rPr>
          <w:spacing w:val="-3"/>
        </w:rPr>
        <w:t xml:space="preserve"> </w:t>
      </w:r>
      <w:r>
        <w:t>uroloog</w:t>
      </w:r>
      <w:r>
        <w:rPr>
          <w:spacing w:val="-2"/>
        </w:rPr>
        <w:t xml:space="preserve"> </w:t>
      </w:r>
      <w:r>
        <w:t>verwijst</w:t>
      </w:r>
      <w:r>
        <w:rPr>
          <w:spacing w:val="-5"/>
        </w:rPr>
        <w:t xml:space="preserve"> </w:t>
      </w:r>
      <w:r>
        <w:t>de</w:t>
      </w:r>
      <w:r>
        <w:rPr>
          <w:spacing w:val="-3"/>
        </w:rPr>
        <w:t xml:space="preserve"> </w:t>
      </w:r>
      <w:r>
        <w:t>patiënt</w:t>
      </w:r>
      <w:r>
        <w:rPr>
          <w:spacing w:val="-6"/>
        </w:rPr>
        <w:t xml:space="preserve"> </w:t>
      </w:r>
      <w:r>
        <w:t>voor</w:t>
      </w:r>
      <w:r>
        <w:rPr>
          <w:spacing w:val="-3"/>
        </w:rPr>
        <w:t xml:space="preserve"> </w:t>
      </w:r>
      <w:r>
        <w:t>de retroperitoneale</w:t>
      </w:r>
      <w:r>
        <w:rPr>
          <w:spacing w:val="-3"/>
        </w:rPr>
        <w:t xml:space="preserve"> </w:t>
      </w:r>
      <w:r>
        <w:t>lymfeklierdissecties</w:t>
      </w:r>
      <w:r>
        <w:rPr>
          <w:spacing w:val="-2"/>
        </w:rPr>
        <w:t xml:space="preserve"> </w:t>
      </w:r>
      <w:r>
        <w:t>naar</w:t>
      </w:r>
      <w:r>
        <w:rPr>
          <w:spacing w:val="-4"/>
        </w:rPr>
        <w:t xml:space="preserve"> </w:t>
      </w:r>
      <w:r>
        <w:t xml:space="preserve">een </w:t>
      </w:r>
      <w:r>
        <w:rPr>
          <w:spacing w:val="-2"/>
        </w:rPr>
        <w:t>referentiecentrum.</w:t>
      </w:r>
    </w:p>
    <w:p w14:paraId="151E8F4A" w14:textId="77777777" w:rsidR="0082265C" w:rsidRDefault="00A040C0">
      <w:pPr>
        <w:pStyle w:val="Lijstalinea"/>
        <w:numPr>
          <w:ilvl w:val="0"/>
          <w:numId w:val="1"/>
        </w:numPr>
        <w:tabs>
          <w:tab w:val="left" w:pos="703"/>
        </w:tabs>
        <w:spacing w:before="7" w:line="235" w:lineRule="auto"/>
        <w:ind w:right="971"/>
      </w:pPr>
      <w:r>
        <w:t>Alle</w:t>
      </w:r>
      <w:r>
        <w:rPr>
          <w:spacing w:val="-4"/>
        </w:rPr>
        <w:t xml:space="preserve"> </w:t>
      </w:r>
      <w:r>
        <w:t>patiënten</w:t>
      </w:r>
      <w:r>
        <w:rPr>
          <w:spacing w:val="-5"/>
        </w:rPr>
        <w:t xml:space="preserve"> </w:t>
      </w:r>
      <w:r>
        <w:t>met</w:t>
      </w:r>
      <w:r>
        <w:rPr>
          <w:spacing w:val="-6"/>
        </w:rPr>
        <w:t xml:space="preserve"> </w:t>
      </w:r>
      <w:r>
        <w:t>intermediaire</w:t>
      </w:r>
      <w:r>
        <w:rPr>
          <w:spacing w:val="-4"/>
        </w:rPr>
        <w:t xml:space="preserve"> </w:t>
      </w:r>
      <w:r>
        <w:t>of</w:t>
      </w:r>
      <w:r>
        <w:rPr>
          <w:spacing w:val="-4"/>
        </w:rPr>
        <w:t xml:space="preserve"> </w:t>
      </w:r>
      <w:r>
        <w:t>slechte</w:t>
      </w:r>
      <w:r>
        <w:rPr>
          <w:spacing w:val="-4"/>
        </w:rPr>
        <w:t xml:space="preserve"> </w:t>
      </w:r>
      <w:r>
        <w:t>prognose</w:t>
      </w:r>
      <w:r>
        <w:rPr>
          <w:spacing w:val="-4"/>
        </w:rPr>
        <w:t xml:space="preserve"> </w:t>
      </w:r>
      <w:r>
        <w:t>gemetastaseerde</w:t>
      </w:r>
      <w:r>
        <w:rPr>
          <w:spacing w:val="-4"/>
        </w:rPr>
        <w:t xml:space="preserve"> </w:t>
      </w:r>
      <w:r>
        <w:t>ziekte</w:t>
      </w:r>
      <w:r>
        <w:rPr>
          <w:spacing w:val="-4"/>
        </w:rPr>
        <w:t xml:space="preserve"> </w:t>
      </w:r>
      <w:r>
        <w:t>worden doorverwezen naar en behandeld in een referentiecentrum.</w:t>
      </w:r>
    </w:p>
    <w:p w14:paraId="151E8F4B" w14:textId="77777777" w:rsidR="0082265C" w:rsidRDefault="00A040C0">
      <w:pPr>
        <w:pStyle w:val="Lijstalinea"/>
        <w:numPr>
          <w:ilvl w:val="0"/>
          <w:numId w:val="1"/>
        </w:numPr>
        <w:tabs>
          <w:tab w:val="left" w:pos="703"/>
        </w:tabs>
        <w:spacing w:line="278" w:lineRule="exact"/>
      </w:pPr>
      <w:r>
        <w:t>In</w:t>
      </w:r>
      <w:r>
        <w:rPr>
          <w:spacing w:val="-5"/>
        </w:rPr>
        <w:t xml:space="preserve"> </w:t>
      </w:r>
      <w:r>
        <w:t>geval</w:t>
      </w:r>
      <w:r>
        <w:rPr>
          <w:spacing w:val="-3"/>
        </w:rPr>
        <w:t xml:space="preserve"> </w:t>
      </w:r>
      <w:r>
        <w:t>van</w:t>
      </w:r>
      <w:r>
        <w:rPr>
          <w:spacing w:val="-5"/>
        </w:rPr>
        <w:t xml:space="preserve"> </w:t>
      </w:r>
      <w:r>
        <w:t>een</w:t>
      </w:r>
      <w:r>
        <w:rPr>
          <w:spacing w:val="-4"/>
        </w:rPr>
        <w:t xml:space="preserve"> </w:t>
      </w:r>
      <w:r>
        <w:t>patiënt</w:t>
      </w:r>
      <w:r>
        <w:rPr>
          <w:spacing w:val="-7"/>
        </w:rPr>
        <w:t xml:space="preserve"> </w:t>
      </w:r>
      <w:r>
        <w:t>met</w:t>
      </w:r>
      <w:r>
        <w:rPr>
          <w:spacing w:val="-5"/>
        </w:rPr>
        <w:t xml:space="preserve"> </w:t>
      </w:r>
      <w:r>
        <w:t>slechte</w:t>
      </w:r>
      <w:r>
        <w:rPr>
          <w:spacing w:val="-4"/>
        </w:rPr>
        <w:t xml:space="preserve"> </w:t>
      </w:r>
      <w:r>
        <w:t>prognose</w:t>
      </w:r>
      <w:r>
        <w:rPr>
          <w:spacing w:val="-4"/>
        </w:rPr>
        <w:t xml:space="preserve"> </w:t>
      </w:r>
      <w:r>
        <w:t>(</w:t>
      </w:r>
      <w:proofErr w:type="spellStart"/>
      <w:r>
        <w:t>poor</w:t>
      </w:r>
      <w:proofErr w:type="spellEnd"/>
      <w:r>
        <w:t xml:space="preserve"> risk)</w:t>
      </w:r>
      <w:r>
        <w:rPr>
          <w:spacing w:val="-3"/>
        </w:rPr>
        <w:t xml:space="preserve"> </w:t>
      </w:r>
      <w:r>
        <w:t>dient</w:t>
      </w:r>
      <w:r>
        <w:rPr>
          <w:spacing w:val="-7"/>
        </w:rPr>
        <w:t xml:space="preserve"> </w:t>
      </w:r>
      <w:r>
        <w:t>reeds</w:t>
      </w:r>
      <w:r>
        <w:rPr>
          <w:spacing w:val="-4"/>
        </w:rPr>
        <w:t xml:space="preserve"> </w:t>
      </w:r>
      <w:r>
        <w:t>direct</w:t>
      </w:r>
      <w:r>
        <w:rPr>
          <w:spacing w:val="-5"/>
        </w:rPr>
        <w:t xml:space="preserve"> </w:t>
      </w:r>
      <w:r>
        <w:t>bij</w:t>
      </w:r>
      <w:r>
        <w:rPr>
          <w:spacing w:val="-4"/>
        </w:rPr>
        <w:t xml:space="preserve"> </w:t>
      </w:r>
      <w:r>
        <w:t>het</w:t>
      </w:r>
      <w:r>
        <w:rPr>
          <w:spacing w:val="-5"/>
        </w:rPr>
        <w:t xml:space="preserve"> </w:t>
      </w:r>
      <w:r>
        <w:rPr>
          <w:spacing w:val="-2"/>
        </w:rPr>
        <w:t>bekend</w:t>
      </w:r>
    </w:p>
    <w:p w14:paraId="151E8F4C" w14:textId="77777777" w:rsidR="0082265C" w:rsidRDefault="00A040C0">
      <w:pPr>
        <w:pStyle w:val="Plattetekst"/>
        <w:spacing w:line="266" w:lineRule="exact"/>
        <w:ind w:left="703"/>
      </w:pPr>
      <w:r>
        <w:t>worden</w:t>
      </w:r>
      <w:r>
        <w:rPr>
          <w:spacing w:val="-9"/>
        </w:rPr>
        <w:t xml:space="preserve"> </w:t>
      </w:r>
      <w:r>
        <w:t>van</w:t>
      </w:r>
      <w:r>
        <w:rPr>
          <w:spacing w:val="-6"/>
        </w:rPr>
        <w:t xml:space="preserve"> </w:t>
      </w:r>
      <w:r>
        <w:t>de</w:t>
      </w:r>
      <w:r>
        <w:rPr>
          <w:spacing w:val="-5"/>
        </w:rPr>
        <w:t xml:space="preserve"> </w:t>
      </w:r>
      <w:r>
        <w:t>status</w:t>
      </w:r>
      <w:r>
        <w:rPr>
          <w:spacing w:val="-2"/>
        </w:rPr>
        <w:t xml:space="preserve"> </w:t>
      </w:r>
      <w:r>
        <w:t>‘slechte</w:t>
      </w:r>
      <w:r>
        <w:rPr>
          <w:spacing w:val="-5"/>
        </w:rPr>
        <w:t xml:space="preserve"> </w:t>
      </w:r>
      <w:r>
        <w:t>prognose’</w:t>
      </w:r>
      <w:r>
        <w:rPr>
          <w:spacing w:val="-3"/>
        </w:rPr>
        <w:t xml:space="preserve"> </w:t>
      </w:r>
      <w:r>
        <w:t>overleg</w:t>
      </w:r>
      <w:r>
        <w:rPr>
          <w:spacing w:val="-4"/>
        </w:rPr>
        <w:t xml:space="preserve"> </w:t>
      </w:r>
      <w:r>
        <w:t>met</w:t>
      </w:r>
      <w:r>
        <w:rPr>
          <w:spacing w:val="-7"/>
        </w:rPr>
        <w:t xml:space="preserve"> </w:t>
      </w:r>
      <w:r>
        <w:t>het</w:t>
      </w:r>
      <w:r>
        <w:rPr>
          <w:spacing w:val="-7"/>
        </w:rPr>
        <w:t xml:space="preserve"> </w:t>
      </w:r>
      <w:r>
        <w:t>referentiecentrum</w:t>
      </w:r>
      <w:r>
        <w:rPr>
          <w:spacing w:val="-4"/>
        </w:rPr>
        <w:t xml:space="preserve"> </w:t>
      </w:r>
      <w:r>
        <w:t>plaats</w:t>
      </w:r>
      <w:r>
        <w:rPr>
          <w:spacing w:val="-5"/>
        </w:rPr>
        <w:t xml:space="preserve"> </w:t>
      </w:r>
      <w:r>
        <w:t>te</w:t>
      </w:r>
      <w:r>
        <w:rPr>
          <w:spacing w:val="-5"/>
        </w:rPr>
        <w:t xml:space="preserve"> </w:t>
      </w:r>
      <w:r>
        <w:rPr>
          <w:spacing w:val="-2"/>
        </w:rPr>
        <w:t>vinden.</w:t>
      </w:r>
    </w:p>
    <w:p w14:paraId="5736D4CF" w14:textId="77777777" w:rsidR="0035073E" w:rsidRDefault="0035073E" w:rsidP="0035073E">
      <w:pPr>
        <w:pStyle w:val="Lijstalinea"/>
        <w:numPr>
          <w:ilvl w:val="0"/>
          <w:numId w:val="1"/>
        </w:numPr>
        <w:tabs>
          <w:tab w:val="left" w:pos="856"/>
        </w:tabs>
        <w:spacing w:before="0"/>
        <w:ind w:right="575"/>
        <w:rPr>
          <w:rFonts w:ascii="Symbol" w:hAnsi="Symbol"/>
        </w:rPr>
      </w:pPr>
      <w:r>
        <w:t>Patiënten</w:t>
      </w:r>
      <w:r>
        <w:rPr>
          <w:spacing w:val="-4"/>
        </w:rPr>
        <w:t xml:space="preserve"> </w:t>
      </w:r>
      <w:r>
        <w:t>krijgen</w:t>
      </w:r>
      <w:r>
        <w:rPr>
          <w:spacing w:val="-3"/>
        </w:rPr>
        <w:t xml:space="preserve"> </w:t>
      </w:r>
      <w:r>
        <w:t>zowel</w:t>
      </w:r>
      <w:r>
        <w:rPr>
          <w:spacing w:val="-5"/>
        </w:rPr>
        <w:t xml:space="preserve"> </w:t>
      </w:r>
      <w:r>
        <w:t>mondeling</w:t>
      </w:r>
      <w:r>
        <w:rPr>
          <w:spacing w:val="-5"/>
        </w:rPr>
        <w:t xml:space="preserve"> </w:t>
      </w:r>
      <w:r>
        <w:t>als</w:t>
      </w:r>
      <w:r>
        <w:rPr>
          <w:spacing w:val="-4"/>
        </w:rPr>
        <w:t xml:space="preserve"> </w:t>
      </w:r>
      <w:r>
        <w:t>schriftelijk</w:t>
      </w:r>
      <w:r>
        <w:rPr>
          <w:spacing w:val="-2"/>
        </w:rPr>
        <w:t xml:space="preserve"> </w:t>
      </w:r>
      <w:r>
        <w:t>goede</w:t>
      </w:r>
      <w:r>
        <w:rPr>
          <w:spacing w:val="-4"/>
        </w:rPr>
        <w:t xml:space="preserve"> </w:t>
      </w:r>
      <w:r>
        <w:t>voorlichting</w:t>
      </w:r>
      <w:r>
        <w:rPr>
          <w:spacing w:val="-5"/>
        </w:rPr>
        <w:t xml:space="preserve"> </w:t>
      </w:r>
      <w:r>
        <w:t>voorafgaand</w:t>
      </w:r>
      <w:r>
        <w:rPr>
          <w:spacing w:val="-6"/>
        </w:rPr>
        <w:t xml:space="preserve"> </w:t>
      </w:r>
      <w:r>
        <w:t>aan</w:t>
      </w:r>
      <w:r>
        <w:rPr>
          <w:spacing w:val="-5"/>
        </w:rPr>
        <w:t xml:space="preserve"> </w:t>
      </w:r>
      <w:r>
        <w:t>de behandeling. Bij deze voorlichting wordt tenminste het volgende besproken:</w:t>
      </w:r>
    </w:p>
    <w:p w14:paraId="1EAB7CAB" w14:textId="77777777" w:rsidR="0035073E" w:rsidRDefault="0035073E" w:rsidP="0035073E">
      <w:pPr>
        <w:pStyle w:val="Lijstalinea"/>
        <w:numPr>
          <w:ilvl w:val="1"/>
          <w:numId w:val="1"/>
        </w:numPr>
        <w:tabs>
          <w:tab w:val="left" w:pos="1575"/>
        </w:tabs>
        <w:spacing w:before="0" w:line="269" w:lineRule="exact"/>
      </w:pPr>
      <w:r>
        <w:t>verwachte</w:t>
      </w:r>
      <w:r>
        <w:rPr>
          <w:spacing w:val="-6"/>
        </w:rPr>
        <w:t xml:space="preserve"> </w:t>
      </w:r>
      <w:r>
        <w:rPr>
          <w:spacing w:val="-2"/>
        </w:rPr>
        <w:t>resultaten</w:t>
      </w:r>
    </w:p>
    <w:p w14:paraId="33DA6BE3" w14:textId="77777777" w:rsidR="0035073E" w:rsidRPr="00985D66" w:rsidRDefault="0035073E" w:rsidP="0035073E">
      <w:pPr>
        <w:pStyle w:val="Lijstalinea"/>
        <w:numPr>
          <w:ilvl w:val="1"/>
          <w:numId w:val="1"/>
        </w:numPr>
        <w:tabs>
          <w:tab w:val="left" w:pos="1575"/>
        </w:tabs>
        <w:spacing w:before="0" w:line="269" w:lineRule="exact"/>
      </w:pPr>
      <w:r>
        <w:t>mogelijke</w:t>
      </w:r>
      <w:r>
        <w:rPr>
          <w:spacing w:val="-5"/>
        </w:rPr>
        <w:t xml:space="preserve"> </w:t>
      </w:r>
      <w:r>
        <w:rPr>
          <w:spacing w:val="-2"/>
        </w:rPr>
        <w:t>complicaties</w:t>
      </w:r>
    </w:p>
    <w:p w14:paraId="2AF8598C" w14:textId="5C921839" w:rsidR="004E27D0" w:rsidRDefault="004E27D0" w:rsidP="0035073E">
      <w:pPr>
        <w:pStyle w:val="Lijstalinea"/>
        <w:numPr>
          <w:ilvl w:val="1"/>
          <w:numId w:val="1"/>
        </w:numPr>
        <w:tabs>
          <w:tab w:val="left" w:pos="1575"/>
        </w:tabs>
        <w:spacing w:before="0" w:line="269" w:lineRule="exact"/>
      </w:pPr>
      <w:r>
        <w:rPr>
          <w:spacing w:val="-2"/>
        </w:rPr>
        <w:t xml:space="preserve">overweeg partiële </w:t>
      </w:r>
      <w:proofErr w:type="spellStart"/>
      <w:r w:rsidR="00985D66">
        <w:rPr>
          <w:spacing w:val="-2"/>
        </w:rPr>
        <w:t>orchidectomie</w:t>
      </w:r>
      <w:proofErr w:type="spellEnd"/>
      <w:r>
        <w:rPr>
          <w:spacing w:val="-2"/>
        </w:rPr>
        <w:t xml:space="preserve"> bij </w:t>
      </w:r>
      <w:proofErr w:type="spellStart"/>
      <w:r>
        <w:rPr>
          <w:spacing w:val="-2"/>
        </w:rPr>
        <w:t>monotestis</w:t>
      </w:r>
      <w:proofErr w:type="spellEnd"/>
    </w:p>
    <w:p w14:paraId="3A206712" w14:textId="77777777" w:rsidR="0035073E" w:rsidRDefault="0035073E" w:rsidP="0035073E">
      <w:pPr>
        <w:pStyle w:val="Lijstalinea"/>
        <w:numPr>
          <w:ilvl w:val="0"/>
          <w:numId w:val="1"/>
        </w:numPr>
        <w:tabs>
          <w:tab w:val="left" w:pos="856"/>
        </w:tabs>
        <w:spacing w:before="0"/>
        <w:ind w:right="587"/>
        <w:rPr>
          <w:rFonts w:ascii="Symbol" w:hAnsi="Symbol"/>
        </w:rPr>
      </w:pPr>
      <w:r>
        <w:t>Aanvullende</w:t>
      </w:r>
      <w:r>
        <w:rPr>
          <w:spacing w:val="-5"/>
        </w:rPr>
        <w:t xml:space="preserve"> </w:t>
      </w:r>
      <w:r>
        <w:t>mondelinge</w:t>
      </w:r>
      <w:r>
        <w:rPr>
          <w:spacing w:val="-4"/>
        </w:rPr>
        <w:t xml:space="preserve"> </w:t>
      </w:r>
      <w:r>
        <w:t>informatie</w:t>
      </w:r>
      <w:r>
        <w:rPr>
          <w:spacing w:val="-4"/>
        </w:rPr>
        <w:t xml:space="preserve"> </w:t>
      </w:r>
      <w:r>
        <w:t>kan</w:t>
      </w:r>
      <w:r>
        <w:rPr>
          <w:spacing w:val="-4"/>
        </w:rPr>
        <w:t xml:space="preserve"> </w:t>
      </w:r>
      <w:r>
        <w:t>door</w:t>
      </w:r>
      <w:r>
        <w:rPr>
          <w:spacing w:val="-5"/>
        </w:rPr>
        <w:t xml:space="preserve"> </w:t>
      </w:r>
      <w:r>
        <w:t>een</w:t>
      </w:r>
      <w:r>
        <w:rPr>
          <w:spacing w:val="-4"/>
        </w:rPr>
        <w:t xml:space="preserve"> </w:t>
      </w:r>
      <w:r>
        <w:t>gespecialiseerd</w:t>
      </w:r>
      <w:r>
        <w:rPr>
          <w:spacing w:val="-6"/>
        </w:rPr>
        <w:t xml:space="preserve"> </w:t>
      </w:r>
      <w:r>
        <w:t>verpleegkundige</w:t>
      </w:r>
      <w:r>
        <w:rPr>
          <w:spacing w:val="-4"/>
        </w:rPr>
        <w:t xml:space="preserve"> </w:t>
      </w:r>
      <w:r>
        <w:t>(bijv. oncologie verpleegkundige) worden gegeven.</w:t>
      </w:r>
    </w:p>
    <w:p w14:paraId="151E8F4E" w14:textId="77777777" w:rsidR="0082265C" w:rsidRDefault="0082265C">
      <w:pPr>
        <w:pStyle w:val="Plattetekst"/>
        <w:rPr>
          <w:sz w:val="20"/>
        </w:rPr>
      </w:pPr>
    </w:p>
    <w:p w14:paraId="151E8F4F" w14:textId="77777777" w:rsidR="0082265C" w:rsidRDefault="0082265C">
      <w:pPr>
        <w:pStyle w:val="Plattetekst"/>
        <w:rPr>
          <w:sz w:val="20"/>
        </w:rPr>
      </w:pPr>
    </w:p>
    <w:p w14:paraId="151E8F50" w14:textId="77777777" w:rsidR="0082265C" w:rsidRDefault="0082265C">
      <w:pPr>
        <w:pStyle w:val="Plattetekst"/>
        <w:rPr>
          <w:sz w:val="20"/>
        </w:rPr>
      </w:pPr>
    </w:p>
    <w:p w14:paraId="151E8F51" w14:textId="77777777" w:rsidR="0082265C" w:rsidRDefault="0082265C">
      <w:pPr>
        <w:pStyle w:val="Plattetekst"/>
        <w:rPr>
          <w:sz w:val="20"/>
        </w:rPr>
      </w:pPr>
    </w:p>
    <w:p w14:paraId="151E8F53" w14:textId="11AC0C43" w:rsidR="00D8123C" w:rsidRDefault="00D8123C">
      <w:pPr>
        <w:rPr>
          <w:sz w:val="20"/>
        </w:rPr>
        <w:sectPr w:rsidR="00D8123C">
          <w:pgSz w:w="11900" w:h="16840"/>
          <w:pgMar w:top="1660" w:right="1280" w:bottom="1140" w:left="1280" w:header="724" w:footer="950" w:gutter="0"/>
          <w:cols w:space="708"/>
        </w:sectPr>
      </w:pPr>
    </w:p>
    <w:p w14:paraId="151E8F54" w14:textId="1406C0A2" w:rsidR="0082265C" w:rsidRDefault="00A040C0" w:rsidP="004F734E">
      <w:pPr>
        <w:pStyle w:val="Kop1"/>
        <w:ind w:left="142"/>
      </w:pPr>
      <w:r>
        <w:rPr>
          <w:noProof/>
        </w:rPr>
        <w:lastRenderedPageBreak/>
        <mc:AlternateContent>
          <mc:Choice Requires="wps">
            <w:drawing>
              <wp:anchor distT="0" distB="0" distL="0" distR="0" simplePos="0" relativeHeight="487589376" behindDoc="1" locked="0" layoutInCell="1" allowOverlap="1" wp14:anchorId="151E8F6C" wp14:editId="151E8F6D">
                <wp:simplePos x="0" y="0"/>
                <wp:positionH relativeFrom="page">
                  <wp:posOffset>881176</wp:posOffset>
                </wp:positionH>
                <wp:positionV relativeFrom="paragraph">
                  <wp:posOffset>205769</wp:posOffset>
                </wp:positionV>
                <wp:extent cx="4598670" cy="63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8670" cy="6350"/>
                        </a:xfrm>
                        <a:custGeom>
                          <a:avLst/>
                          <a:gdLst/>
                          <a:ahLst/>
                          <a:cxnLst/>
                          <a:rect l="l" t="t" r="r" b="b"/>
                          <a:pathLst>
                            <a:path w="4598670" h="6350">
                              <a:moveTo>
                                <a:pt x="4598162" y="0"/>
                              </a:moveTo>
                              <a:lnTo>
                                <a:pt x="0" y="0"/>
                              </a:lnTo>
                              <a:lnTo>
                                <a:pt x="0" y="6096"/>
                              </a:lnTo>
                              <a:lnTo>
                                <a:pt x="4598162" y="6096"/>
                              </a:lnTo>
                              <a:lnTo>
                                <a:pt x="4598162" y="0"/>
                              </a:lnTo>
                              <a:close/>
                            </a:path>
                          </a:pathLst>
                        </a:custGeom>
                        <a:solidFill>
                          <a:srgbClr val="B8CCE3"/>
                        </a:solidFill>
                      </wps:spPr>
                      <wps:bodyPr wrap="square" lIns="0" tIns="0" rIns="0" bIns="0" rtlCol="0">
                        <a:prstTxWarp prst="textNoShape">
                          <a:avLst/>
                        </a:prstTxWarp>
                        <a:noAutofit/>
                      </wps:bodyPr>
                    </wps:wsp>
                  </a:graphicData>
                </a:graphic>
              </wp:anchor>
            </w:drawing>
          </mc:Choice>
          <mc:Fallback>
            <w:pict>
              <v:shape w14:anchorId="513B9D32" id="Graphic 8" o:spid="_x0000_s1026" style="position:absolute;margin-left:69.4pt;margin-top:16.2pt;width:362.1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45986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" path="m4598162,l,,,6096r4598162,l4598162,xe" fillcolor="#b8cce3" stroked="f">
                <v:path arrowok="t"/>
                <w10:wrap type="topAndBottom" anchorx="page"/>
              </v:shape>
            </w:pict>
          </mc:Fallback>
        </mc:AlternateContent>
      </w:r>
      <w:r>
        <w:rPr>
          <w:color w:val="4F81BC"/>
        </w:rPr>
        <w:t>Ziekenhuis</w:t>
      </w:r>
      <w:r>
        <w:rPr>
          <w:color w:val="4F81BC"/>
          <w:spacing w:val="-7"/>
        </w:rPr>
        <w:t xml:space="preserve"> </w:t>
      </w:r>
      <w:r>
        <w:rPr>
          <w:color w:val="4F81BC"/>
        </w:rPr>
        <w:t>c.q.</w:t>
      </w:r>
      <w:r>
        <w:rPr>
          <w:color w:val="4F81BC"/>
          <w:spacing w:val="-7"/>
        </w:rPr>
        <w:t xml:space="preserve"> </w:t>
      </w:r>
      <w:r>
        <w:rPr>
          <w:color w:val="4F81BC"/>
        </w:rPr>
        <w:t>specialisten-</w:t>
      </w:r>
      <w:r>
        <w:rPr>
          <w:color w:val="4F81BC"/>
          <w:spacing w:val="-2"/>
        </w:rPr>
        <w:t>volume</w:t>
      </w:r>
    </w:p>
    <w:p w14:paraId="151E8F56" w14:textId="439B433D" w:rsidR="0082265C" w:rsidRDefault="00C324AE">
      <w:pPr>
        <w:pStyle w:val="Lijstalinea"/>
        <w:numPr>
          <w:ilvl w:val="0"/>
          <w:numId w:val="1"/>
        </w:numPr>
        <w:tabs>
          <w:tab w:val="left" w:pos="703"/>
        </w:tabs>
        <w:spacing w:before="8" w:line="235" w:lineRule="auto"/>
        <w:ind w:right="153"/>
      </w:pPr>
      <w:r w:rsidRPr="006E67B4">
        <w:rPr>
          <w:lang w:eastAsia="nl-NL"/>
        </w:rPr>
        <w:t xml:space="preserve">De follow up van patiënten met een na uitgevoerde initiële diagnostiek waaronder </w:t>
      </w:r>
      <w:proofErr w:type="spellStart"/>
      <w:r w:rsidRPr="006E67B4">
        <w:rPr>
          <w:lang w:eastAsia="nl-NL"/>
        </w:rPr>
        <w:t>orchidectomie</w:t>
      </w:r>
      <w:proofErr w:type="spellEnd"/>
      <w:r w:rsidRPr="006E67B4">
        <w:rPr>
          <w:lang w:eastAsia="nl-NL"/>
        </w:rPr>
        <w:t>, CT en laboratoriumonderzoek vastgesteld stadium I testistumor</w:t>
      </w:r>
      <w:r w:rsidRPr="006E67B4">
        <w:rPr>
          <w:lang w:eastAsia="nl-NL"/>
        </w:rPr>
        <w:t xml:space="preserve"> </w:t>
      </w:r>
      <w:r w:rsidRPr="006E67B4">
        <w:rPr>
          <w:lang w:eastAsia="nl-NL"/>
        </w:rPr>
        <w:t>dient verder plaats te vinden in een ziekenhuis die jaarlijks ten minste 10 nieuwe patiënten met dit stadium in follow-up opvolgt.</w:t>
      </w:r>
      <w:r>
        <w:rPr>
          <w:sz w:val="24"/>
          <w:szCs w:val="32"/>
          <w:lang w:eastAsia="nl-NL"/>
        </w:rPr>
        <w:t xml:space="preserve"> </w:t>
      </w:r>
      <w:r w:rsidR="00A040C0">
        <w:t>Indien</w:t>
      </w:r>
      <w:r w:rsidR="00A040C0">
        <w:rPr>
          <w:spacing w:val="-4"/>
        </w:rPr>
        <w:t xml:space="preserve"> </w:t>
      </w:r>
      <w:r w:rsidR="00A040C0">
        <w:t>een</w:t>
      </w:r>
      <w:r w:rsidR="00A040C0">
        <w:rPr>
          <w:spacing w:val="-4"/>
        </w:rPr>
        <w:t xml:space="preserve"> </w:t>
      </w:r>
      <w:r w:rsidR="00A040C0">
        <w:t>zorginstelling</w:t>
      </w:r>
      <w:r w:rsidR="00A040C0">
        <w:rPr>
          <w:spacing w:val="-2"/>
        </w:rPr>
        <w:t xml:space="preserve"> </w:t>
      </w:r>
      <w:r w:rsidR="00A040C0">
        <w:t>patiënten</w:t>
      </w:r>
      <w:r w:rsidR="00A040C0">
        <w:rPr>
          <w:spacing w:val="-4"/>
        </w:rPr>
        <w:t xml:space="preserve"> </w:t>
      </w:r>
      <w:r w:rsidR="00A040C0">
        <w:t>met</w:t>
      </w:r>
      <w:r w:rsidR="00A040C0">
        <w:rPr>
          <w:spacing w:val="-5"/>
        </w:rPr>
        <w:t xml:space="preserve"> </w:t>
      </w:r>
      <w:r w:rsidR="00A040C0">
        <w:t>een</w:t>
      </w:r>
      <w:r w:rsidR="00A040C0">
        <w:rPr>
          <w:spacing w:val="-4"/>
        </w:rPr>
        <w:t xml:space="preserve"> </w:t>
      </w:r>
      <w:r w:rsidR="00A040C0">
        <w:t>stadium</w:t>
      </w:r>
      <w:r w:rsidR="00A040C0">
        <w:rPr>
          <w:spacing w:val="-2"/>
        </w:rPr>
        <w:t xml:space="preserve"> </w:t>
      </w:r>
      <w:r w:rsidR="00A040C0">
        <w:t>hoger</w:t>
      </w:r>
      <w:r w:rsidR="00A040C0">
        <w:rPr>
          <w:spacing w:val="-3"/>
        </w:rPr>
        <w:t xml:space="preserve"> </w:t>
      </w:r>
      <w:r w:rsidR="00A040C0">
        <w:t>dan</w:t>
      </w:r>
      <w:r w:rsidR="00A040C0">
        <w:rPr>
          <w:spacing w:val="-4"/>
        </w:rPr>
        <w:t xml:space="preserve"> </w:t>
      </w:r>
      <w:r w:rsidR="00A040C0">
        <w:t>stadium</w:t>
      </w:r>
      <w:r w:rsidR="00A040C0">
        <w:rPr>
          <w:spacing w:val="-2"/>
        </w:rPr>
        <w:t xml:space="preserve"> </w:t>
      </w:r>
      <w:r w:rsidR="00A040C0">
        <w:t>I,</w:t>
      </w:r>
      <w:r w:rsidR="00A040C0">
        <w:rPr>
          <w:spacing w:val="-6"/>
        </w:rPr>
        <w:t xml:space="preserve"> </w:t>
      </w:r>
      <w:r w:rsidR="00A040C0">
        <w:t>maar</w:t>
      </w:r>
      <w:r w:rsidR="00A040C0">
        <w:rPr>
          <w:spacing w:val="-4"/>
        </w:rPr>
        <w:t xml:space="preserve"> </w:t>
      </w:r>
      <w:r w:rsidR="00A040C0">
        <w:t>wel</w:t>
      </w:r>
      <w:r w:rsidR="00A040C0">
        <w:rPr>
          <w:spacing w:val="-1"/>
        </w:rPr>
        <w:t xml:space="preserve"> </w:t>
      </w:r>
      <w:r w:rsidR="00A040C0">
        <w:t>“</w:t>
      </w:r>
      <w:proofErr w:type="spellStart"/>
      <w:r w:rsidR="00A040C0">
        <w:t>good</w:t>
      </w:r>
      <w:proofErr w:type="spellEnd"/>
      <w:r w:rsidR="00A040C0">
        <w:rPr>
          <w:spacing w:val="-4"/>
        </w:rPr>
        <w:t xml:space="preserve"> </w:t>
      </w:r>
      <w:r w:rsidR="00A040C0">
        <w:t>risk”</w:t>
      </w:r>
      <w:r w:rsidR="008A745E">
        <w:t>,</w:t>
      </w:r>
      <w:r w:rsidR="00985D66">
        <w:t xml:space="preserve"> </w:t>
      </w:r>
      <w:r w:rsidR="00A040C0">
        <w:t>behandelt, moeten dit er tenminste 10 per jaar zijn.</w:t>
      </w:r>
    </w:p>
    <w:p w14:paraId="151E8F59" w14:textId="48014F23" w:rsidR="0082265C" w:rsidRDefault="00A040C0" w:rsidP="00D42F1A">
      <w:pPr>
        <w:pStyle w:val="Lijstalinea"/>
        <w:numPr>
          <w:ilvl w:val="0"/>
          <w:numId w:val="1"/>
        </w:numPr>
        <w:tabs>
          <w:tab w:val="left" w:pos="703"/>
        </w:tabs>
        <w:spacing w:before="9" w:line="235" w:lineRule="auto"/>
        <w:ind w:right="815"/>
      </w:pPr>
      <w:r>
        <w:t>Een</w:t>
      </w:r>
      <w:r>
        <w:rPr>
          <w:spacing w:val="-5"/>
        </w:rPr>
        <w:t xml:space="preserve"> </w:t>
      </w:r>
      <w:r>
        <w:t>kliniek</w:t>
      </w:r>
      <w:r>
        <w:rPr>
          <w:spacing w:val="-4"/>
        </w:rPr>
        <w:t xml:space="preserve"> </w:t>
      </w:r>
      <w:r>
        <w:t>die</w:t>
      </w:r>
      <w:r>
        <w:rPr>
          <w:spacing w:val="-4"/>
        </w:rPr>
        <w:t xml:space="preserve"> </w:t>
      </w:r>
      <w:r>
        <w:t>retroperitoneale</w:t>
      </w:r>
      <w:r>
        <w:rPr>
          <w:spacing w:val="-4"/>
        </w:rPr>
        <w:t xml:space="preserve"> </w:t>
      </w:r>
      <w:r>
        <w:t>lymfeklierdissecties</w:t>
      </w:r>
      <w:r>
        <w:rPr>
          <w:spacing w:val="-4"/>
        </w:rPr>
        <w:t xml:space="preserve"> </w:t>
      </w:r>
      <w:r>
        <w:t>als</w:t>
      </w:r>
      <w:r>
        <w:rPr>
          <w:spacing w:val="-9"/>
        </w:rPr>
        <w:t xml:space="preserve"> </w:t>
      </w:r>
      <w:r>
        <w:t>behandeling</w:t>
      </w:r>
      <w:r>
        <w:rPr>
          <w:spacing w:val="-3"/>
        </w:rPr>
        <w:t xml:space="preserve"> </w:t>
      </w:r>
      <w:r>
        <w:t>aanbiedt,</w:t>
      </w:r>
      <w:r>
        <w:rPr>
          <w:spacing w:val="-7"/>
        </w:rPr>
        <w:t xml:space="preserve"> </w:t>
      </w:r>
      <w:r>
        <w:t>dient</w:t>
      </w:r>
      <w:r>
        <w:rPr>
          <w:spacing w:val="-7"/>
        </w:rPr>
        <w:t xml:space="preserve"> </w:t>
      </w:r>
      <w:r>
        <w:t>dat minstens 10x per jaar uit te voeren.</w:t>
      </w:r>
    </w:p>
    <w:p w14:paraId="7545D105" w14:textId="77777777" w:rsidR="00D42F1A" w:rsidRDefault="00D42F1A" w:rsidP="00D42F1A">
      <w:pPr>
        <w:pStyle w:val="Lijstalinea"/>
        <w:tabs>
          <w:tab w:val="left" w:pos="703"/>
        </w:tabs>
        <w:spacing w:before="9" w:line="235" w:lineRule="auto"/>
        <w:ind w:right="815" w:firstLine="0"/>
      </w:pPr>
    </w:p>
    <w:p w14:paraId="151E8F5A" w14:textId="77777777" w:rsidR="0082265C" w:rsidRDefault="00A040C0">
      <w:pPr>
        <w:pStyle w:val="Kop1"/>
      </w:pPr>
      <w:r>
        <w:rPr>
          <w:noProof/>
        </w:rPr>
        <mc:AlternateContent>
          <mc:Choice Requires="wps">
            <w:drawing>
              <wp:anchor distT="0" distB="0" distL="0" distR="0" simplePos="0" relativeHeight="487589888" behindDoc="1" locked="0" layoutInCell="1" allowOverlap="1" wp14:anchorId="151E8F6E" wp14:editId="151E8F6F">
                <wp:simplePos x="0" y="0"/>
                <wp:positionH relativeFrom="page">
                  <wp:posOffset>881176</wp:posOffset>
                </wp:positionH>
                <wp:positionV relativeFrom="paragraph">
                  <wp:posOffset>203173</wp:posOffset>
                </wp:positionV>
                <wp:extent cx="579691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B8CCE3"/>
                        </a:solidFill>
                      </wps:spPr>
                      <wps:bodyPr wrap="square" lIns="0" tIns="0" rIns="0" bIns="0" rtlCol="0">
                        <a:prstTxWarp prst="textNoShape">
                          <a:avLst/>
                        </a:prstTxWarp>
                        <a:noAutofit/>
                      </wps:bodyPr>
                    </wps:wsp>
                  </a:graphicData>
                </a:graphic>
              </wp:anchor>
            </w:drawing>
          </mc:Choice>
          <mc:Fallback>
            <w:pict>
              <v:shape w14:anchorId="1436A29D" id="Graphic 9" o:spid="_x0000_s1026" style="position:absolute;margin-left:69.4pt;margin-top:16pt;width:456.4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" path="m5796660,l,,,6096r5796660,l5796660,xe" fillcolor="#b8cce3" stroked="f">
                <v:path arrowok="t"/>
                <w10:wrap type="topAndBottom" anchorx="page"/>
              </v:shape>
            </w:pict>
          </mc:Fallback>
        </mc:AlternateContent>
      </w:r>
      <w:r>
        <w:rPr>
          <w:color w:val="4F81BC"/>
        </w:rPr>
        <w:t>Specialisatie</w:t>
      </w:r>
      <w:r>
        <w:rPr>
          <w:color w:val="4F81BC"/>
          <w:spacing w:val="-5"/>
        </w:rPr>
        <w:t xml:space="preserve"> </w:t>
      </w:r>
      <w:r>
        <w:rPr>
          <w:color w:val="4F81BC"/>
        </w:rPr>
        <w:t>van</w:t>
      </w:r>
      <w:r>
        <w:rPr>
          <w:color w:val="4F81BC"/>
          <w:spacing w:val="-4"/>
        </w:rPr>
        <w:t xml:space="preserve"> </w:t>
      </w:r>
      <w:r>
        <w:rPr>
          <w:color w:val="4F81BC"/>
        </w:rPr>
        <w:t>instituten</w:t>
      </w:r>
      <w:r>
        <w:rPr>
          <w:color w:val="4F81BC"/>
          <w:spacing w:val="-5"/>
        </w:rPr>
        <w:t xml:space="preserve"> </w:t>
      </w:r>
      <w:r>
        <w:rPr>
          <w:color w:val="4F81BC"/>
        </w:rPr>
        <w:t>en</w:t>
      </w:r>
      <w:r>
        <w:rPr>
          <w:color w:val="4F81BC"/>
          <w:spacing w:val="-4"/>
        </w:rPr>
        <w:t xml:space="preserve"> </w:t>
      </w:r>
      <w:r>
        <w:rPr>
          <w:color w:val="4F81BC"/>
          <w:spacing w:val="-2"/>
        </w:rPr>
        <w:t>personen</w:t>
      </w:r>
    </w:p>
    <w:p w14:paraId="151E8F5B" w14:textId="77777777" w:rsidR="0082265C" w:rsidRDefault="00A040C0">
      <w:pPr>
        <w:pStyle w:val="Lijstalinea"/>
        <w:numPr>
          <w:ilvl w:val="0"/>
          <w:numId w:val="1"/>
        </w:numPr>
        <w:tabs>
          <w:tab w:val="left" w:pos="703"/>
        </w:tabs>
        <w:spacing w:before="81"/>
        <w:ind w:right="710"/>
      </w:pPr>
      <w:r>
        <w:t>De</w:t>
      </w:r>
      <w:r>
        <w:rPr>
          <w:spacing w:val="-4"/>
        </w:rPr>
        <w:t xml:space="preserve"> </w:t>
      </w:r>
      <w:r>
        <w:t>uroloog</w:t>
      </w:r>
      <w:r>
        <w:rPr>
          <w:spacing w:val="-3"/>
        </w:rPr>
        <w:t xml:space="preserve"> </w:t>
      </w:r>
      <w:r>
        <w:t>is</w:t>
      </w:r>
      <w:r>
        <w:rPr>
          <w:spacing w:val="-4"/>
        </w:rPr>
        <w:t xml:space="preserve"> </w:t>
      </w:r>
      <w:r>
        <w:t>de</w:t>
      </w:r>
      <w:r>
        <w:rPr>
          <w:spacing w:val="-4"/>
        </w:rPr>
        <w:t xml:space="preserve"> </w:t>
      </w:r>
      <w:r>
        <w:t>zorgcoördinator</w:t>
      </w:r>
      <w:r>
        <w:rPr>
          <w:spacing w:val="-4"/>
        </w:rPr>
        <w:t xml:space="preserve"> </w:t>
      </w:r>
      <w:r>
        <w:t>in</w:t>
      </w:r>
      <w:r>
        <w:rPr>
          <w:spacing w:val="-5"/>
        </w:rPr>
        <w:t xml:space="preserve"> </w:t>
      </w:r>
      <w:r>
        <w:t>de diagnosefase en</w:t>
      </w:r>
      <w:r>
        <w:rPr>
          <w:spacing w:val="-5"/>
        </w:rPr>
        <w:t xml:space="preserve"> </w:t>
      </w:r>
      <w:r>
        <w:t>schakelt</w:t>
      </w:r>
      <w:r>
        <w:rPr>
          <w:spacing w:val="-5"/>
        </w:rPr>
        <w:t xml:space="preserve"> </w:t>
      </w:r>
      <w:r>
        <w:t>de</w:t>
      </w:r>
      <w:r>
        <w:rPr>
          <w:spacing w:val="-4"/>
        </w:rPr>
        <w:t xml:space="preserve"> </w:t>
      </w:r>
      <w:r>
        <w:t>radiologieafdeling</w:t>
      </w:r>
      <w:r>
        <w:rPr>
          <w:spacing w:val="-1"/>
        </w:rPr>
        <w:t xml:space="preserve"> </w:t>
      </w:r>
      <w:r>
        <w:t xml:space="preserve">en laboratoria voor pathologie en klinische chemie in en regelt zo nodig </w:t>
      </w:r>
      <w:proofErr w:type="spellStart"/>
      <w:r>
        <w:t>semenpreservatie</w:t>
      </w:r>
      <w:proofErr w:type="spellEnd"/>
      <w:r>
        <w:t>.</w:t>
      </w:r>
    </w:p>
    <w:p w14:paraId="151E8F5E" w14:textId="63D2EE76" w:rsidR="0082265C" w:rsidRDefault="00A040C0" w:rsidP="00D42F1A">
      <w:pPr>
        <w:pStyle w:val="Lijstalinea"/>
        <w:numPr>
          <w:ilvl w:val="0"/>
          <w:numId w:val="1"/>
        </w:numPr>
        <w:tabs>
          <w:tab w:val="left" w:pos="703"/>
        </w:tabs>
        <w:spacing w:line="237" w:lineRule="auto"/>
        <w:ind w:right="590"/>
      </w:pPr>
      <w:r>
        <w:t>De</w:t>
      </w:r>
      <w:r>
        <w:rPr>
          <w:spacing w:val="-3"/>
        </w:rPr>
        <w:t xml:space="preserve"> </w:t>
      </w:r>
      <w:r>
        <w:t>kliniek</w:t>
      </w:r>
      <w:r>
        <w:rPr>
          <w:spacing w:val="-3"/>
        </w:rPr>
        <w:t xml:space="preserve"> </w:t>
      </w:r>
      <w:r>
        <w:t>is</w:t>
      </w:r>
      <w:r>
        <w:rPr>
          <w:spacing w:val="-3"/>
        </w:rPr>
        <w:t xml:space="preserve"> </w:t>
      </w:r>
      <w:r>
        <w:t>in</w:t>
      </w:r>
      <w:r>
        <w:rPr>
          <w:spacing w:val="-4"/>
        </w:rPr>
        <w:t xml:space="preserve"> </w:t>
      </w:r>
      <w:r>
        <w:t>staat</w:t>
      </w:r>
      <w:r>
        <w:rPr>
          <w:spacing w:val="-6"/>
        </w:rPr>
        <w:t xml:space="preserve"> </w:t>
      </w:r>
      <w:r>
        <w:t>tot</w:t>
      </w:r>
      <w:r>
        <w:rPr>
          <w:spacing w:val="-1"/>
        </w:rPr>
        <w:t xml:space="preserve"> </w:t>
      </w:r>
      <w:r>
        <w:t>het</w:t>
      </w:r>
      <w:r>
        <w:rPr>
          <w:spacing w:val="-2"/>
        </w:rPr>
        <w:t xml:space="preserve"> </w:t>
      </w:r>
      <w:r>
        <w:t>uitvoeren</w:t>
      </w:r>
      <w:r>
        <w:rPr>
          <w:spacing w:val="-2"/>
        </w:rPr>
        <w:t xml:space="preserve"> </w:t>
      </w:r>
      <w:r>
        <w:t>van</w:t>
      </w:r>
      <w:r>
        <w:rPr>
          <w:spacing w:val="-4"/>
        </w:rPr>
        <w:t xml:space="preserve"> </w:t>
      </w:r>
      <w:r>
        <w:t>adequate,</w:t>
      </w:r>
      <w:r>
        <w:rPr>
          <w:spacing w:val="-6"/>
        </w:rPr>
        <w:t xml:space="preserve"> </w:t>
      </w:r>
      <w:r>
        <w:t>geprotocolleerde</w:t>
      </w:r>
      <w:r>
        <w:rPr>
          <w:spacing w:val="-3"/>
        </w:rPr>
        <w:t xml:space="preserve"> </w:t>
      </w:r>
      <w:r>
        <w:t>en</w:t>
      </w:r>
      <w:r>
        <w:rPr>
          <w:spacing w:val="-4"/>
        </w:rPr>
        <w:t xml:space="preserve"> </w:t>
      </w:r>
      <w:r>
        <w:t>strikte</w:t>
      </w:r>
      <w:r>
        <w:rPr>
          <w:spacing w:val="-3"/>
        </w:rPr>
        <w:t xml:space="preserve"> </w:t>
      </w:r>
      <w:r>
        <w:t>follow</w:t>
      </w:r>
      <w:r>
        <w:rPr>
          <w:spacing w:val="-3"/>
        </w:rPr>
        <w:t xml:space="preserve"> </w:t>
      </w:r>
      <w:r>
        <w:t xml:space="preserve">up conform het follow-up schema uit de </w:t>
      </w:r>
      <w:r w:rsidR="004F734E">
        <w:t xml:space="preserve">EAU </w:t>
      </w:r>
      <w:r>
        <w:t xml:space="preserve">richtlijn </w:t>
      </w:r>
      <w:proofErr w:type="spellStart"/>
      <w:r w:rsidR="004F734E">
        <w:t>Testiscular</w:t>
      </w:r>
      <w:proofErr w:type="spellEnd"/>
      <w:r w:rsidR="004F734E">
        <w:t xml:space="preserve"> </w:t>
      </w:r>
      <w:proofErr w:type="spellStart"/>
      <w:r w:rsidR="004F734E">
        <w:t>cancer</w:t>
      </w:r>
      <w:proofErr w:type="spellEnd"/>
      <w:r>
        <w:t>.</w:t>
      </w:r>
    </w:p>
    <w:p w14:paraId="0333E371" w14:textId="77777777" w:rsidR="00D42F1A" w:rsidRDefault="00D42F1A" w:rsidP="00D42F1A">
      <w:pPr>
        <w:pStyle w:val="Lijstalinea"/>
        <w:tabs>
          <w:tab w:val="left" w:pos="703"/>
        </w:tabs>
        <w:spacing w:line="237" w:lineRule="auto"/>
        <w:ind w:right="590" w:firstLine="0"/>
      </w:pPr>
    </w:p>
    <w:p w14:paraId="151E8F5F" w14:textId="77777777" w:rsidR="0082265C" w:rsidRDefault="00A040C0">
      <w:pPr>
        <w:pStyle w:val="Kop1"/>
      </w:pPr>
      <w:r>
        <w:rPr>
          <w:noProof/>
        </w:rPr>
        <mc:AlternateContent>
          <mc:Choice Requires="wps">
            <w:drawing>
              <wp:anchor distT="0" distB="0" distL="0" distR="0" simplePos="0" relativeHeight="487590400" behindDoc="1" locked="0" layoutInCell="1" allowOverlap="1" wp14:anchorId="151E8F70" wp14:editId="151E8F71">
                <wp:simplePos x="0" y="0"/>
                <wp:positionH relativeFrom="page">
                  <wp:posOffset>881176</wp:posOffset>
                </wp:positionH>
                <wp:positionV relativeFrom="paragraph">
                  <wp:posOffset>203221</wp:posOffset>
                </wp:positionV>
                <wp:extent cx="5796915"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B8CCE3"/>
                        </a:solidFill>
                      </wps:spPr>
                      <wps:bodyPr wrap="square" lIns="0" tIns="0" rIns="0" bIns="0" rtlCol="0">
                        <a:prstTxWarp prst="textNoShape">
                          <a:avLst/>
                        </a:prstTxWarp>
                        <a:noAutofit/>
                      </wps:bodyPr>
                    </wps:wsp>
                  </a:graphicData>
                </a:graphic>
              </wp:anchor>
            </w:drawing>
          </mc:Choice>
          <mc:Fallback>
            <w:pict>
              <v:shape w14:anchorId="22AEDE4D" id="Graphic 10" o:spid="_x0000_s1026" style="position:absolute;margin-left:69.4pt;margin-top:16pt;width:456.45pt;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" path="m5796660,l,,,6096r5796660,l5796660,xe" fillcolor="#b8cce3" stroked="f">
                <v:path arrowok="t"/>
                <w10:wrap type="topAndBottom" anchorx="page"/>
              </v:shape>
            </w:pict>
          </mc:Fallback>
        </mc:AlternateContent>
      </w:r>
      <w:r>
        <w:rPr>
          <w:color w:val="4F81BC"/>
        </w:rPr>
        <w:t>Toetsingscriteria</w:t>
      </w:r>
      <w:r>
        <w:rPr>
          <w:color w:val="4F81BC"/>
          <w:spacing w:val="-6"/>
        </w:rPr>
        <w:t xml:space="preserve"> </w:t>
      </w:r>
      <w:r>
        <w:rPr>
          <w:color w:val="4F81BC"/>
        </w:rPr>
        <w:t>voor</w:t>
      </w:r>
      <w:r>
        <w:rPr>
          <w:color w:val="4F81BC"/>
          <w:spacing w:val="-6"/>
        </w:rPr>
        <w:t xml:space="preserve"> </w:t>
      </w:r>
      <w:r>
        <w:rPr>
          <w:color w:val="4F81BC"/>
        </w:rPr>
        <w:t>goede</w:t>
      </w:r>
      <w:r>
        <w:rPr>
          <w:color w:val="4F81BC"/>
          <w:spacing w:val="-4"/>
        </w:rPr>
        <w:t xml:space="preserve"> </w:t>
      </w:r>
      <w:r>
        <w:rPr>
          <w:color w:val="4F81BC"/>
        </w:rPr>
        <w:t>oncologische</w:t>
      </w:r>
      <w:r>
        <w:rPr>
          <w:color w:val="4F81BC"/>
          <w:spacing w:val="-3"/>
        </w:rPr>
        <w:t xml:space="preserve"> </w:t>
      </w:r>
      <w:r>
        <w:rPr>
          <w:color w:val="4F81BC"/>
          <w:spacing w:val="-4"/>
        </w:rPr>
        <w:t>zorg</w:t>
      </w:r>
    </w:p>
    <w:p w14:paraId="151E8F60" w14:textId="2B5393C9" w:rsidR="0082265C" w:rsidRPr="005B2EF9" w:rsidRDefault="00A040C0">
      <w:pPr>
        <w:pStyle w:val="Lijstalinea"/>
        <w:numPr>
          <w:ilvl w:val="0"/>
          <w:numId w:val="1"/>
        </w:numPr>
        <w:tabs>
          <w:tab w:val="left" w:pos="703"/>
        </w:tabs>
        <w:spacing w:before="81"/>
        <w:ind w:right="428"/>
      </w:pPr>
      <w:r>
        <w:t xml:space="preserve">De inguinale </w:t>
      </w:r>
      <w:proofErr w:type="spellStart"/>
      <w:r>
        <w:t>orchidectomie</w:t>
      </w:r>
      <w:proofErr w:type="spellEnd"/>
      <w:r>
        <w:t xml:space="preserve"> wordt zo spoedig mogelijk, doch bij voorkeur binnen 72 uur uitgevoerd,</w:t>
      </w:r>
      <w:r>
        <w:rPr>
          <w:spacing w:val="-6"/>
        </w:rPr>
        <w:t xml:space="preserve"> </w:t>
      </w:r>
      <w:r>
        <w:t>tenzij</w:t>
      </w:r>
      <w:r>
        <w:rPr>
          <w:spacing w:val="-3"/>
        </w:rPr>
        <w:t xml:space="preserve"> </w:t>
      </w:r>
      <w:r>
        <w:t>er</w:t>
      </w:r>
      <w:r>
        <w:rPr>
          <w:spacing w:val="-3"/>
        </w:rPr>
        <w:t xml:space="preserve"> </w:t>
      </w:r>
      <w:r>
        <w:t>een</w:t>
      </w:r>
      <w:r>
        <w:rPr>
          <w:spacing w:val="-4"/>
        </w:rPr>
        <w:t xml:space="preserve"> </w:t>
      </w:r>
      <w:r>
        <w:t>indicatie</w:t>
      </w:r>
      <w:r>
        <w:rPr>
          <w:spacing w:val="-3"/>
        </w:rPr>
        <w:t xml:space="preserve"> </w:t>
      </w:r>
      <w:r>
        <w:t>bestaat</w:t>
      </w:r>
      <w:r>
        <w:rPr>
          <w:spacing w:val="-6"/>
        </w:rPr>
        <w:t xml:space="preserve"> </w:t>
      </w:r>
      <w:r>
        <w:t>om</w:t>
      </w:r>
      <w:r>
        <w:rPr>
          <w:spacing w:val="-2"/>
        </w:rPr>
        <w:t xml:space="preserve"> </w:t>
      </w:r>
      <w:r>
        <w:t>onmiddellijk</w:t>
      </w:r>
      <w:r>
        <w:rPr>
          <w:spacing w:val="-3"/>
        </w:rPr>
        <w:t xml:space="preserve"> </w:t>
      </w:r>
      <w:r>
        <w:t>met</w:t>
      </w:r>
      <w:r>
        <w:rPr>
          <w:spacing w:val="-5"/>
        </w:rPr>
        <w:t xml:space="preserve"> </w:t>
      </w:r>
      <w:r>
        <w:t>chemotherapie</w:t>
      </w:r>
      <w:r>
        <w:rPr>
          <w:spacing w:val="-3"/>
        </w:rPr>
        <w:t xml:space="preserve"> </w:t>
      </w:r>
      <w:r>
        <w:t>te</w:t>
      </w:r>
      <w:r>
        <w:rPr>
          <w:spacing w:val="-3"/>
        </w:rPr>
        <w:t xml:space="preserve"> </w:t>
      </w:r>
      <w:r>
        <w:t>beginnen.</w:t>
      </w:r>
      <w:r w:rsidR="00C324AE">
        <w:t xml:space="preserve"> </w:t>
      </w:r>
      <w:r w:rsidR="00C324AE" w:rsidRPr="006E67B4">
        <w:rPr>
          <w:lang w:eastAsia="nl-NL"/>
        </w:rPr>
        <w:t>Gezien het frequent voorkomen van deze ingreep in de algemene urologische praktijk en de noodzaak deze op korte termijn uit te voeren, is hier geen volumenorm aan verbonden.</w:t>
      </w:r>
    </w:p>
    <w:p w14:paraId="151E8F61" w14:textId="77777777" w:rsidR="0082265C" w:rsidRDefault="00A040C0">
      <w:pPr>
        <w:pStyle w:val="Lijstalinea"/>
        <w:numPr>
          <w:ilvl w:val="0"/>
          <w:numId w:val="1"/>
        </w:numPr>
        <w:tabs>
          <w:tab w:val="left" w:pos="703"/>
        </w:tabs>
        <w:spacing w:before="8" w:line="235" w:lineRule="auto"/>
        <w:ind w:right="901"/>
      </w:pPr>
      <w:r>
        <w:t>Voor</w:t>
      </w:r>
      <w:r>
        <w:rPr>
          <w:spacing w:val="-3"/>
        </w:rPr>
        <w:t xml:space="preserve"> </w:t>
      </w:r>
      <w:r>
        <w:t>bepaling</w:t>
      </w:r>
      <w:r>
        <w:rPr>
          <w:spacing w:val="-2"/>
        </w:rPr>
        <w:t xml:space="preserve"> </w:t>
      </w:r>
      <w:r>
        <w:t>van</w:t>
      </w:r>
      <w:r>
        <w:rPr>
          <w:spacing w:val="-4"/>
        </w:rPr>
        <w:t xml:space="preserve"> </w:t>
      </w:r>
      <w:r>
        <w:t>het</w:t>
      </w:r>
      <w:r>
        <w:rPr>
          <w:spacing w:val="-5"/>
        </w:rPr>
        <w:t xml:space="preserve"> </w:t>
      </w:r>
      <w:r>
        <w:t>verdere</w:t>
      </w:r>
      <w:r>
        <w:rPr>
          <w:spacing w:val="-3"/>
        </w:rPr>
        <w:t xml:space="preserve"> </w:t>
      </w:r>
      <w:r>
        <w:t>beleid</w:t>
      </w:r>
      <w:r>
        <w:rPr>
          <w:spacing w:val="-4"/>
        </w:rPr>
        <w:t xml:space="preserve"> </w:t>
      </w:r>
      <w:r>
        <w:t>vindt</w:t>
      </w:r>
      <w:r>
        <w:rPr>
          <w:spacing w:val="-2"/>
        </w:rPr>
        <w:t xml:space="preserve"> </w:t>
      </w:r>
      <w:r>
        <w:t>na</w:t>
      </w:r>
      <w:r>
        <w:rPr>
          <w:spacing w:val="-3"/>
        </w:rPr>
        <w:t xml:space="preserve"> </w:t>
      </w:r>
      <w:r>
        <w:t>de</w:t>
      </w:r>
      <w:r>
        <w:rPr>
          <w:spacing w:val="-3"/>
        </w:rPr>
        <w:t xml:space="preserve"> </w:t>
      </w:r>
      <w:proofErr w:type="spellStart"/>
      <w:r>
        <w:t>orchidectomie</w:t>
      </w:r>
      <w:proofErr w:type="spellEnd"/>
      <w:r>
        <w:t>,</w:t>
      </w:r>
      <w:r>
        <w:rPr>
          <w:spacing w:val="-5"/>
        </w:rPr>
        <w:t xml:space="preserve"> </w:t>
      </w:r>
      <w:r>
        <w:t>pathologie</w:t>
      </w:r>
      <w:r>
        <w:rPr>
          <w:spacing w:val="-3"/>
        </w:rPr>
        <w:t xml:space="preserve"> </w:t>
      </w:r>
      <w:r>
        <w:t>uitslag</w:t>
      </w:r>
      <w:r>
        <w:rPr>
          <w:spacing w:val="40"/>
        </w:rPr>
        <w:t xml:space="preserve"> </w:t>
      </w:r>
      <w:r>
        <w:t>en beeldvorming</w:t>
      </w:r>
      <w:r>
        <w:rPr>
          <w:spacing w:val="40"/>
        </w:rPr>
        <w:t xml:space="preserve"> </w:t>
      </w:r>
      <w:r>
        <w:t>een gestructureerd multidisciplinair overleg plaats.</w:t>
      </w:r>
    </w:p>
    <w:p w14:paraId="151E8F62" w14:textId="77777777" w:rsidR="0082265C" w:rsidRDefault="00A040C0">
      <w:pPr>
        <w:pStyle w:val="Lijstalinea"/>
        <w:numPr>
          <w:ilvl w:val="0"/>
          <w:numId w:val="1"/>
        </w:numPr>
        <w:tabs>
          <w:tab w:val="left" w:pos="703"/>
        </w:tabs>
        <w:spacing w:before="7" w:line="237" w:lineRule="auto"/>
        <w:ind w:right="489"/>
      </w:pPr>
      <w:r>
        <w:t>Bij</w:t>
      </w:r>
      <w:r>
        <w:rPr>
          <w:spacing w:val="-3"/>
        </w:rPr>
        <w:t xml:space="preserve"> </w:t>
      </w:r>
      <w:r>
        <w:t>het</w:t>
      </w:r>
      <w:r>
        <w:rPr>
          <w:spacing w:val="-5"/>
        </w:rPr>
        <w:t xml:space="preserve"> </w:t>
      </w:r>
      <w:r>
        <w:t>wekelijkse</w:t>
      </w:r>
      <w:r>
        <w:rPr>
          <w:spacing w:val="-3"/>
        </w:rPr>
        <w:t xml:space="preserve"> </w:t>
      </w:r>
      <w:r>
        <w:t>MDO</w:t>
      </w:r>
      <w:r>
        <w:rPr>
          <w:spacing w:val="-6"/>
        </w:rPr>
        <w:t xml:space="preserve"> </w:t>
      </w:r>
      <w:r>
        <w:t>dienen</w:t>
      </w:r>
      <w:r>
        <w:rPr>
          <w:spacing w:val="-4"/>
        </w:rPr>
        <w:t xml:space="preserve"> </w:t>
      </w:r>
      <w:r>
        <w:t>in</w:t>
      </w:r>
      <w:r>
        <w:rPr>
          <w:spacing w:val="-4"/>
        </w:rPr>
        <w:t xml:space="preserve"> </w:t>
      </w:r>
      <w:r>
        <w:t>ieder</w:t>
      </w:r>
      <w:r>
        <w:rPr>
          <w:spacing w:val="-3"/>
        </w:rPr>
        <w:t xml:space="preserve"> </w:t>
      </w:r>
      <w:r>
        <w:t>geval</w:t>
      </w:r>
      <w:r>
        <w:rPr>
          <w:spacing w:val="-1"/>
        </w:rPr>
        <w:t xml:space="preserve"> </w:t>
      </w:r>
      <w:r>
        <w:t>de</w:t>
      </w:r>
      <w:r>
        <w:rPr>
          <w:spacing w:val="-3"/>
        </w:rPr>
        <w:t xml:space="preserve"> </w:t>
      </w:r>
      <w:r>
        <w:t>volgende</w:t>
      </w:r>
      <w:r>
        <w:rPr>
          <w:spacing w:val="-3"/>
        </w:rPr>
        <w:t xml:space="preserve"> </w:t>
      </w:r>
      <w:r>
        <w:t>specialisten</w:t>
      </w:r>
      <w:r>
        <w:rPr>
          <w:spacing w:val="-4"/>
        </w:rPr>
        <w:t xml:space="preserve"> </w:t>
      </w:r>
      <w:r>
        <w:t>vertegenwoordigd</w:t>
      </w:r>
      <w:r>
        <w:rPr>
          <w:spacing w:val="-4"/>
        </w:rPr>
        <w:t xml:space="preserve"> </w:t>
      </w:r>
      <w:r>
        <w:t>te zijn: uroloog, internist-oncoloog, radioloog, radiotherapeut-oncoloog, case manager en/of oncologieverpleegkundige</w:t>
      </w:r>
      <w:r>
        <w:rPr>
          <w:spacing w:val="-3"/>
        </w:rPr>
        <w:t xml:space="preserve"> </w:t>
      </w:r>
      <w:r>
        <w:t>en/of</w:t>
      </w:r>
      <w:r>
        <w:rPr>
          <w:spacing w:val="-3"/>
        </w:rPr>
        <w:t xml:space="preserve"> </w:t>
      </w:r>
      <w:r>
        <w:t>verpleegkundige</w:t>
      </w:r>
      <w:r>
        <w:rPr>
          <w:spacing w:val="-3"/>
        </w:rPr>
        <w:t xml:space="preserve"> </w:t>
      </w:r>
      <w:r>
        <w:t>specialist</w:t>
      </w:r>
      <w:r>
        <w:rPr>
          <w:spacing w:val="-5"/>
        </w:rPr>
        <w:t xml:space="preserve"> </w:t>
      </w:r>
      <w:r>
        <w:t>oncologie en</w:t>
      </w:r>
      <w:r>
        <w:rPr>
          <w:spacing w:val="-4"/>
        </w:rPr>
        <w:t xml:space="preserve"> </w:t>
      </w:r>
      <w:r>
        <w:t>eventueel</w:t>
      </w:r>
      <w:r>
        <w:rPr>
          <w:spacing w:val="-1"/>
        </w:rPr>
        <w:t xml:space="preserve"> </w:t>
      </w:r>
      <w:r>
        <w:t xml:space="preserve">andere </w:t>
      </w:r>
      <w:r>
        <w:rPr>
          <w:spacing w:val="-2"/>
        </w:rPr>
        <w:t>verpleegkundigen.</w:t>
      </w:r>
    </w:p>
    <w:p w14:paraId="151E8F64" w14:textId="3CE4B4AF" w:rsidR="0082265C" w:rsidRDefault="00C324AE">
      <w:pPr>
        <w:pStyle w:val="Lijstalinea"/>
        <w:numPr>
          <w:ilvl w:val="0"/>
          <w:numId w:val="1"/>
        </w:numPr>
        <w:tabs>
          <w:tab w:val="left" w:pos="703"/>
        </w:tabs>
        <w:spacing w:before="7" w:line="235" w:lineRule="auto"/>
        <w:ind w:right="153"/>
      </w:pPr>
      <w:r w:rsidRPr="006E67B4">
        <w:rPr>
          <w:lang w:eastAsia="nl-NL"/>
        </w:rPr>
        <w:t xml:space="preserve">De follow up van patiënten met een na uitgevoerde initiële diagnostiek waaronder </w:t>
      </w:r>
      <w:proofErr w:type="spellStart"/>
      <w:r w:rsidRPr="006E67B4">
        <w:rPr>
          <w:lang w:eastAsia="nl-NL"/>
        </w:rPr>
        <w:t>orchidectomie</w:t>
      </w:r>
      <w:proofErr w:type="spellEnd"/>
      <w:r w:rsidRPr="006E67B4">
        <w:rPr>
          <w:lang w:eastAsia="nl-NL"/>
        </w:rPr>
        <w:t>, CT en laboratoriumonderzoek vastgesteld stadium I testistumor dient verder plaats te vinden in een ziekenhuis die jaarlijks ten minste 10 nieuwe patiënten met dit stadium in follow-up opvolgt.</w:t>
      </w:r>
      <w:r>
        <w:rPr>
          <w:sz w:val="24"/>
          <w:szCs w:val="32"/>
          <w:lang w:eastAsia="nl-NL"/>
        </w:rPr>
        <w:t xml:space="preserve"> </w:t>
      </w:r>
      <w:r w:rsidR="00A040C0">
        <w:t>Indien</w:t>
      </w:r>
      <w:r w:rsidR="00A040C0">
        <w:rPr>
          <w:spacing w:val="-4"/>
        </w:rPr>
        <w:t xml:space="preserve"> </w:t>
      </w:r>
      <w:r w:rsidR="00A040C0">
        <w:t>een</w:t>
      </w:r>
      <w:r w:rsidR="00A040C0">
        <w:rPr>
          <w:spacing w:val="-4"/>
        </w:rPr>
        <w:t xml:space="preserve"> </w:t>
      </w:r>
      <w:r w:rsidR="00A040C0">
        <w:t>zorginstelling</w:t>
      </w:r>
      <w:r w:rsidR="00A040C0">
        <w:rPr>
          <w:spacing w:val="-2"/>
        </w:rPr>
        <w:t xml:space="preserve"> </w:t>
      </w:r>
      <w:r w:rsidR="00A040C0">
        <w:t>patiënten</w:t>
      </w:r>
      <w:r w:rsidR="00A040C0">
        <w:rPr>
          <w:spacing w:val="-4"/>
        </w:rPr>
        <w:t xml:space="preserve"> </w:t>
      </w:r>
      <w:r w:rsidR="00A040C0">
        <w:t>met</w:t>
      </w:r>
      <w:r w:rsidR="00A040C0">
        <w:rPr>
          <w:spacing w:val="-5"/>
        </w:rPr>
        <w:t xml:space="preserve"> </w:t>
      </w:r>
      <w:r w:rsidR="00A040C0">
        <w:t>een</w:t>
      </w:r>
      <w:r w:rsidR="00A040C0">
        <w:rPr>
          <w:spacing w:val="-4"/>
        </w:rPr>
        <w:t xml:space="preserve"> </w:t>
      </w:r>
      <w:r w:rsidR="00A040C0">
        <w:t>stadium</w:t>
      </w:r>
      <w:r w:rsidR="00A040C0">
        <w:rPr>
          <w:spacing w:val="-2"/>
        </w:rPr>
        <w:t xml:space="preserve"> </w:t>
      </w:r>
      <w:r w:rsidR="00A040C0">
        <w:t>hoger</w:t>
      </w:r>
      <w:r w:rsidR="00A040C0">
        <w:rPr>
          <w:spacing w:val="-3"/>
        </w:rPr>
        <w:t xml:space="preserve"> </w:t>
      </w:r>
      <w:r w:rsidR="00A040C0">
        <w:t>dan</w:t>
      </w:r>
      <w:r w:rsidR="00A040C0">
        <w:rPr>
          <w:spacing w:val="-4"/>
        </w:rPr>
        <w:t xml:space="preserve"> </w:t>
      </w:r>
      <w:r w:rsidR="00A040C0">
        <w:t>stadium</w:t>
      </w:r>
      <w:r w:rsidR="00A040C0">
        <w:rPr>
          <w:spacing w:val="-2"/>
        </w:rPr>
        <w:t xml:space="preserve"> </w:t>
      </w:r>
      <w:r w:rsidR="00A040C0">
        <w:t>I,</w:t>
      </w:r>
      <w:r w:rsidR="00A040C0">
        <w:rPr>
          <w:spacing w:val="-6"/>
        </w:rPr>
        <w:t xml:space="preserve"> </w:t>
      </w:r>
      <w:r w:rsidR="00A040C0">
        <w:t>maar</w:t>
      </w:r>
      <w:r w:rsidR="00A040C0">
        <w:rPr>
          <w:spacing w:val="-4"/>
        </w:rPr>
        <w:t xml:space="preserve"> </w:t>
      </w:r>
      <w:r w:rsidR="00A040C0">
        <w:t>wel</w:t>
      </w:r>
      <w:r w:rsidR="00A040C0">
        <w:rPr>
          <w:spacing w:val="-1"/>
        </w:rPr>
        <w:t xml:space="preserve"> </w:t>
      </w:r>
      <w:r w:rsidR="00A040C0">
        <w:t>“</w:t>
      </w:r>
      <w:proofErr w:type="spellStart"/>
      <w:r w:rsidR="00A040C0">
        <w:t>good</w:t>
      </w:r>
      <w:proofErr w:type="spellEnd"/>
      <w:r w:rsidR="00A040C0">
        <w:rPr>
          <w:spacing w:val="-4"/>
        </w:rPr>
        <w:t xml:space="preserve"> </w:t>
      </w:r>
      <w:r w:rsidR="00A040C0">
        <w:t>risk” behandelt, moeten dit er tenminste 10 per jaar zijn.</w:t>
      </w:r>
    </w:p>
    <w:p w14:paraId="151E8F65" w14:textId="77777777" w:rsidR="0082265C" w:rsidRDefault="00A040C0">
      <w:pPr>
        <w:pStyle w:val="Lijstalinea"/>
        <w:numPr>
          <w:ilvl w:val="0"/>
          <w:numId w:val="1"/>
        </w:numPr>
        <w:tabs>
          <w:tab w:val="left" w:pos="703"/>
        </w:tabs>
        <w:spacing w:before="9" w:line="235" w:lineRule="auto"/>
        <w:ind w:right="817"/>
      </w:pPr>
      <w:r>
        <w:t>Een</w:t>
      </w:r>
      <w:r>
        <w:rPr>
          <w:spacing w:val="-5"/>
        </w:rPr>
        <w:t xml:space="preserve"> </w:t>
      </w:r>
      <w:r>
        <w:t>kliniek</w:t>
      </w:r>
      <w:r>
        <w:rPr>
          <w:spacing w:val="-4"/>
        </w:rPr>
        <w:t xml:space="preserve"> </w:t>
      </w:r>
      <w:r>
        <w:t>die</w:t>
      </w:r>
      <w:r>
        <w:rPr>
          <w:spacing w:val="-4"/>
        </w:rPr>
        <w:t xml:space="preserve"> </w:t>
      </w:r>
      <w:r>
        <w:t>retroperitoneale</w:t>
      </w:r>
      <w:r>
        <w:rPr>
          <w:spacing w:val="-4"/>
        </w:rPr>
        <w:t xml:space="preserve"> </w:t>
      </w:r>
      <w:r>
        <w:t>lymfeklierdissecties</w:t>
      </w:r>
      <w:r>
        <w:rPr>
          <w:spacing w:val="-4"/>
        </w:rPr>
        <w:t xml:space="preserve"> </w:t>
      </w:r>
      <w:r>
        <w:t>als</w:t>
      </w:r>
      <w:r>
        <w:rPr>
          <w:spacing w:val="-9"/>
        </w:rPr>
        <w:t xml:space="preserve"> </w:t>
      </w:r>
      <w:r>
        <w:t>behandeling</w:t>
      </w:r>
      <w:r>
        <w:rPr>
          <w:spacing w:val="-3"/>
        </w:rPr>
        <w:t xml:space="preserve"> </w:t>
      </w:r>
      <w:r>
        <w:t>aanbiedt,</w:t>
      </w:r>
      <w:r>
        <w:rPr>
          <w:spacing w:val="-7"/>
        </w:rPr>
        <w:t xml:space="preserve"> </w:t>
      </w:r>
      <w:r>
        <w:t>dient</w:t>
      </w:r>
      <w:r>
        <w:rPr>
          <w:spacing w:val="-7"/>
        </w:rPr>
        <w:t xml:space="preserve"> </w:t>
      </w:r>
      <w:r>
        <w:t>dat minstens 10x per jaar uit te voeren.</w:t>
      </w:r>
    </w:p>
    <w:sectPr w:rsidR="0082265C">
      <w:pgSz w:w="11900" w:h="16840"/>
      <w:pgMar w:top="1660" w:right="1280" w:bottom="1140" w:left="1280" w:header="724" w:footer="950"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1DC9F3C" w16cex:dateUtc="2024-05-18T19:36:00Z"/>
  <w16cex:commentExtensible w16cex:durableId="4D3460B7" w16cex:dateUtc="2024-05-18T19:46:00Z"/>
  <w16cex:commentExtensible w16cex:durableId="5FF40687" w16cex:dateUtc="2024-05-18T19:58:00Z"/>
  <w16cex:commentExtensible w16cex:durableId="4DB1B095" w16cex:dateUtc="2024-05-18T19:54:00Z"/>
  <w16cex:commentExtensible w16cex:durableId="08D6D861" w16cex:dateUtc="2024-05-18T19: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B0DB0" w14:textId="77777777" w:rsidR="001D5A0D" w:rsidRDefault="001D5A0D">
      <w:r>
        <w:separator/>
      </w:r>
    </w:p>
  </w:endnote>
  <w:endnote w:type="continuationSeparator" w:id="0">
    <w:p w14:paraId="698DEA19" w14:textId="77777777" w:rsidR="001D5A0D" w:rsidRDefault="001D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E8F73" w14:textId="372F9E36" w:rsidR="0082265C" w:rsidRDefault="00A040C0">
    <w:pPr>
      <w:pStyle w:val="Plattetekst"/>
      <w:spacing w:line="14" w:lineRule="auto"/>
      <w:rPr>
        <w:sz w:val="20"/>
      </w:rPr>
    </w:pPr>
    <w:r>
      <w:rPr>
        <w:noProof/>
      </w:rPr>
      <mc:AlternateContent>
        <mc:Choice Requires="wps">
          <w:drawing>
            <wp:anchor distT="0" distB="0" distL="0" distR="0" simplePos="0" relativeHeight="487514112" behindDoc="1" locked="0" layoutInCell="1" allowOverlap="1" wp14:anchorId="151E8F78" wp14:editId="151E8F79">
              <wp:simplePos x="0" y="0"/>
              <wp:positionH relativeFrom="page">
                <wp:posOffset>6545326</wp:posOffset>
              </wp:positionH>
              <wp:positionV relativeFrom="page">
                <wp:posOffset>9949382</wp:posOffset>
              </wp:positionV>
              <wp:extent cx="166370"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177800"/>
                      </a:xfrm>
                      <a:prstGeom prst="rect">
                        <a:avLst/>
                      </a:prstGeom>
                    </wps:spPr>
                    <wps:txbx>
                      <w:txbxContent>
                        <w:p w14:paraId="151E8F7D" w14:textId="77777777" w:rsidR="0082265C" w:rsidRPr="00D8123C" w:rsidRDefault="00A040C0">
                          <w:pPr>
                            <w:spacing w:line="264" w:lineRule="exact"/>
                            <w:ind w:left="60"/>
                          </w:pPr>
                          <w:r w:rsidRPr="00D8123C">
                            <w:rPr>
                              <w:spacing w:val="-10"/>
                            </w:rPr>
                            <w:fldChar w:fldCharType="begin"/>
                          </w:r>
                          <w:r w:rsidRPr="00D8123C">
                            <w:rPr>
                              <w:spacing w:val="-10"/>
                            </w:rPr>
                            <w:instrText xml:space="preserve"> PAGE </w:instrText>
                          </w:r>
                          <w:r w:rsidRPr="00D8123C">
                            <w:rPr>
                              <w:spacing w:val="-10"/>
                            </w:rPr>
                            <w:fldChar w:fldCharType="separate"/>
                          </w:r>
                          <w:r w:rsidRPr="00D8123C">
                            <w:rPr>
                              <w:spacing w:val="-10"/>
                            </w:rPr>
                            <w:t>1</w:t>
                          </w:r>
                          <w:r w:rsidRPr="00D8123C">
                            <w:rPr>
                              <w:spacing w:val="-10"/>
                            </w:rPr>
                            <w:fldChar w:fldCharType="end"/>
                          </w:r>
                        </w:p>
                      </w:txbxContent>
                    </wps:txbx>
                    <wps:bodyPr wrap="square" lIns="0" tIns="0" rIns="0" bIns="0" rtlCol="0">
                      <a:noAutofit/>
                    </wps:bodyPr>
                  </wps:wsp>
                </a:graphicData>
              </a:graphic>
            </wp:anchor>
          </w:drawing>
        </mc:Choice>
        <mc:Fallback>
          <w:pict>
            <v:shapetype w14:anchorId="151E8F78" id="_x0000_t202" coordsize="21600,21600" o:spt="202" path="m,l,21600r21600,l21600,xe">
              <v:stroke joinstyle="miter"/>
              <v:path gradientshapeok="t" o:connecttype="rect"/>
            </v:shapetype>
            <v:shape id="Textbox 4" o:spid="_x0000_s1027" type="#_x0000_t202" style="position:absolute;margin-left:515.4pt;margin-top:783.4pt;width:13.1pt;height:14pt;z-index:-158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" filled="f" stroked="f">
              <v:textbox inset="0,0,0,0">
                <w:txbxContent>
                  <w:p w14:paraId="151E8F7D" w14:textId="77777777" w:rsidR="0082265C" w:rsidRPr="00D8123C" w:rsidRDefault="00A040C0">
                    <w:pPr>
                      <w:spacing w:line="264" w:lineRule="exact"/>
                      <w:ind w:left="60"/>
                    </w:pPr>
                    <w:r w:rsidRPr="00D8123C">
                      <w:rPr>
                        <w:spacing w:val="-10"/>
                      </w:rPr>
                      <w:fldChar w:fldCharType="begin"/>
                    </w:r>
                    <w:r w:rsidRPr="00D8123C">
                      <w:rPr>
                        <w:spacing w:val="-10"/>
                      </w:rPr>
                      <w:instrText xml:space="preserve"> PAGE </w:instrText>
                    </w:r>
                    <w:r w:rsidRPr="00D8123C">
                      <w:rPr>
                        <w:spacing w:val="-10"/>
                      </w:rPr>
                      <w:fldChar w:fldCharType="separate"/>
                    </w:r>
                    <w:r w:rsidRPr="00D8123C">
                      <w:rPr>
                        <w:spacing w:val="-10"/>
                      </w:rPr>
                      <w:t>1</w:t>
                    </w:r>
                    <w:r w:rsidRPr="00D8123C">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05B85" w14:textId="77777777" w:rsidR="001D5A0D" w:rsidRDefault="001D5A0D">
      <w:r>
        <w:separator/>
      </w:r>
    </w:p>
  </w:footnote>
  <w:footnote w:type="continuationSeparator" w:id="0">
    <w:p w14:paraId="1169668D" w14:textId="77777777" w:rsidR="001D5A0D" w:rsidRDefault="001D5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E8F72" w14:textId="7CF4E952" w:rsidR="0082265C" w:rsidRDefault="004F734E">
    <w:pPr>
      <w:pStyle w:val="Plattetekst"/>
      <w:spacing w:line="14" w:lineRule="auto"/>
      <w:rPr>
        <w:sz w:val="20"/>
      </w:rPr>
    </w:pPr>
    <w:r>
      <w:rPr>
        <w:noProof/>
      </w:rPr>
      <mc:AlternateContent>
        <mc:Choice Requires="wps">
          <w:drawing>
            <wp:anchor distT="0" distB="0" distL="0" distR="0" simplePos="0" relativeHeight="487513600" behindDoc="1" locked="0" layoutInCell="1" allowOverlap="1" wp14:anchorId="151E8F76" wp14:editId="1139408C">
              <wp:simplePos x="0" y="0"/>
              <wp:positionH relativeFrom="page">
                <wp:posOffset>885825</wp:posOffset>
              </wp:positionH>
              <wp:positionV relativeFrom="page">
                <wp:posOffset>461963</wp:posOffset>
              </wp:positionV>
              <wp:extent cx="3319463"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9463" cy="177800"/>
                      </a:xfrm>
                      <a:prstGeom prst="rect">
                        <a:avLst/>
                      </a:prstGeom>
                    </wps:spPr>
                    <wps:txbx>
                      <w:txbxContent>
                        <w:p w14:paraId="151E8F7C" w14:textId="5D9062F9" w:rsidR="0082265C" w:rsidRPr="00D8123C" w:rsidRDefault="00A040C0">
                          <w:pPr>
                            <w:spacing w:line="264" w:lineRule="exact"/>
                            <w:ind w:left="20"/>
                            <w:rPr>
                              <w:b/>
                              <w:color w:val="4F81BD" w:themeColor="accent1"/>
                            </w:rPr>
                          </w:pPr>
                          <w:r w:rsidRPr="00D8123C">
                            <w:rPr>
                              <w:b/>
                              <w:color w:val="4F81BD" w:themeColor="accent1"/>
                            </w:rPr>
                            <w:t xml:space="preserve">Kwaliteitsnormen </w:t>
                          </w:r>
                          <w:r w:rsidR="004F734E">
                            <w:rPr>
                              <w:b/>
                              <w:color w:val="4F81BD" w:themeColor="accent1"/>
                            </w:rPr>
                            <w:t>Zaadbalkanker</w:t>
                          </w:r>
                          <w:r w:rsidR="004F734E" w:rsidRPr="00D8123C">
                            <w:rPr>
                              <w:b/>
                              <w:color w:val="4F81BD" w:themeColor="accent1"/>
                            </w:rPr>
                            <w:t xml:space="preserve"> </w:t>
                          </w:r>
                          <w:r w:rsidRPr="00D8123C">
                            <w:rPr>
                              <w:b/>
                              <w:color w:val="4F81BD" w:themeColor="accent1"/>
                            </w:rPr>
                            <w:t>NVU</w:t>
                          </w:r>
                        </w:p>
                      </w:txbxContent>
                    </wps:txbx>
                    <wps:bodyPr wrap="square" lIns="0" tIns="0" rIns="0" bIns="0" rtlCol="0">
                      <a:noAutofit/>
                    </wps:bodyPr>
                  </wps:wsp>
                </a:graphicData>
              </a:graphic>
              <wp14:sizeRelH relativeFrom="margin">
                <wp14:pctWidth>0</wp14:pctWidth>
              </wp14:sizeRelH>
            </wp:anchor>
          </w:drawing>
        </mc:Choice>
        <mc:Fallback>
          <w:pict>
            <v:shapetype w14:anchorId="151E8F76" id="_x0000_t202" coordsize="21600,21600" o:spt="202" path="m,l,21600r21600,l21600,xe">
              <v:stroke joinstyle="miter"/>
              <v:path gradientshapeok="t" o:connecttype="rect"/>
            </v:shapetype>
            <v:shape id="Textbox 3" o:spid="_x0000_s1026" type="#_x0000_t202" style="position:absolute;margin-left:69.75pt;margin-top:36.4pt;width:261.4pt;height:14pt;z-index:-1580288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" filled="f" stroked="f">
              <v:textbox inset="0,0,0,0">
                <w:txbxContent>
                  <w:p w14:paraId="151E8F7C" w14:textId="5D9062F9" w:rsidR="0082265C" w:rsidRPr="00D8123C" w:rsidRDefault="00A040C0">
                    <w:pPr>
                      <w:spacing w:line="264" w:lineRule="exact"/>
                      <w:ind w:left="20"/>
                      <w:rPr>
                        <w:b/>
                        <w:color w:val="4F81BD" w:themeColor="accent1"/>
                      </w:rPr>
                    </w:pPr>
                    <w:r w:rsidRPr="00D8123C">
                      <w:rPr>
                        <w:b/>
                        <w:color w:val="4F81BD" w:themeColor="accent1"/>
                      </w:rPr>
                      <w:t xml:space="preserve">Kwaliteitsnormen </w:t>
                    </w:r>
                    <w:r w:rsidR="004F734E">
                      <w:rPr>
                        <w:b/>
                        <w:color w:val="4F81BD" w:themeColor="accent1"/>
                      </w:rPr>
                      <w:t>Zaadbalkanker</w:t>
                    </w:r>
                    <w:r w:rsidR="004F734E" w:rsidRPr="00D8123C">
                      <w:rPr>
                        <w:b/>
                        <w:color w:val="4F81BD" w:themeColor="accent1"/>
                      </w:rPr>
                      <w:t xml:space="preserve"> </w:t>
                    </w:r>
                    <w:r w:rsidRPr="00D8123C">
                      <w:rPr>
                        <w:b/>
                        <w:color w:val="4F81BD" w:themeColor="accent1"/>
                      </w:rPr>
                      <w:t>NVU</w:t>
                    </w:r>
                  </w:p>
                </w:txbxContent>
              </v:textbox>
              <w10:wrap anchorx="page" anchory="page"/>
            </v:shape>
          </w:pict>
        </mc:Fallback>
      </mc:AlternateContent>
    </w:r>
    <w:r w:rsidR="00A040C0">
      <w:rPr>
        <w:noProof/>
      </w:rPr>
      <w:drawing>
        <wp:anchor distT="0" distB="0" distL="0" distR="0" simplePos="0" relativeHeight="487513088" behindDoc="1" locked="0" layoutInCell="1" allowOverlap="1" wp14:anchorId="151E8F74" wp14:editId="49AF14DA">
          <wp:simplePos x="0" y="0"/>
          <wp:positionH relativeFrom="page">
            <wp:posOffset>4958208</wp:posOffset>
          </wp:positionH>
          <wp:positionV relativeFrom="page">
            <wp:posOffset>192405</wp:posOffset>
          </wp:positionV>
          <wp:extent cx="1756436" cy="61200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756436" cy="61200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329CE"/>
    <w:multiLevelType w:val="hybridMultilevel"/>
    <w:tmpl w:val="08FAA47E"/>
    <w:lvl w:ilvl="0" w:tplc="FED85DF6">
      <w:numFmt w:val="bullet"/>
      <w:lvlText w:val=""/>
      <w:lvlJc w:val="left"/>
      <w:pPr>
        <w:ind w:left="703" w:hanging="361"/>
      </w:pPr>
      <w:rPr>
        <w:rFonts w:ascii="Symbol" w:eastAsia="Symbol" w:hAnsi="Symbol" w:cs="Symbol" w:hint="default"/>
        <w:b w:val="0"/>
        <w:bCs w:val="0"/>
        <w:i w:val="0"/>
        <w:iCs w:val="0"/>
        <w:spacing w:val="0"/>
        <w:w w:val="100"/>
        <w:sz w:val="22"/>
        <w:szCs w:val="22"/>
        <w:lang w:val="nl-NL" w:eastAsia="en-US" w:bidi="ar-SA"/>
      </w:rPr>
    </w:lvl>
    <w:lvl w:ilvl="1" w:tplc="097E7E58">
      <w:numFmt w:val="bullet"/>
      <w:lvlText w:val="o"/>
      <w:lvlJc w:val="left"/>
      <w:pPr>
        <w:ind w:left="1269" w:hanging="360"/>
      </w:pPr>
      <w:rPr>
        <w:rFonts w:ascii="Courier New" w:eastAsia="Courier New" w:hAnsi="Courier New" w:cs="Courier New" w:hint="default"/>
        <w:b w:val="0"/>
        <w:bCs w:val="0"/>
        <w:i w:val="0"/>
        <w:iCs w:val="0"/>
        <w:spacing w:val="0"/>
        <w:w w:val="100"/>
        <w:sz w:val="22"/>
        <w:szCs w:val="22"/>
        <w:lang w:val="nl-NL" w:eastAsia="en-US" w:bidi="ar-SA"/>
      </w:rPr>
    </w:lvl>
    <w:lvl w:ilvl="2" w:tplc="9B383BCE">
      <w:numFmt w:val="bullet"/>
      <w:lvlText w:val="•"/>
      <w:lvlJc w:val="left"/>
      <w:pPr>
        <w:ind w:left="2157" w:hanging="360"/>
      </w:pPr>
      <w:rPr>
        <w:rFonts w:hint="default"/>
        <w:lang w:val="nl-NL" w:eastAsia="en-US" w:bidi="ar-SA"/>
      </w:rPr>
    </w:lvl>
    <w:lvl w:ilvl="3" w:tplc="9902905C">
      <w:numFmt w:val="bullet"/>
      <w:lvlText w:val="•"/>
      <w:lvlJc w:val="left"/>
      <w:pPr>
        <w:ind w:left="3055" w:hanging="360"/>
      </w:pPr>
      <w:rPr>
        <w:rFonts w:hint="default"/>
        <w:lang w:val="nl-NL" w:eastAsia="en-US" w:bidi="ar-SA"/>
      </w:rPr>
    </w:lvl>
    <w:lvl w:ilvl="4" w:tplc="93F47DBC">
      <w:numFmt w:val="bullet"/>
      <w:lvlText w:val="•"/>
      <w:lvlJc w:val="left"/>
      <w:pPr>
        <w:ind w:left="3953" w:hanging="360"/>
      </w:pPr>
      <w:rPr>
        <w:rFonts w:hint="default"/>
        <w:lang w:val="nl-NL" w:eastAsia="en-US" w:bidi="ar-SA"/>
      </w:rPr>
    </w:lvl>
    <w:lvl w:ilvl="5" w:tplc="F72618DC">
      <w:numFmt w:val="bullet"/>
      <w:lvlText w:val="•"/>
      <w:lvlJc w:val="left"/>
      <w:pPr>
        <w:ind w:left="4850" w:hanging="360"/>
      </w:pPr>
      <w:rPr>
        <w:rFonts w:hint="default"/>
        <w:lang w:val="nl-NL" w:eastAsia="en-US" w:bidi="ar-SA"/>
      </w:rPr>
    </w:lvl>
    <w:lvl w:ilvl="6" w:tplc="29F64F60">
      <w:numFmt w:val="bullet"/>
      <w:lvlText w:val="•"/>
      <w:lvlJc w:val="left"/>
      <w:pPr>
        <w:ind w:left="5748" w:hanging="360"/>
      </w:pPr>
      <w:rPr>
        <w:rFonts w:hint="default"/>
        <w:lang w:val="nl-NL" w:eastAsia="en-US" w:bidi="ar-SA"/>
      </w:rPr>
    </w:lvl>
    <w:lvl w:ilvl="7" w:tplc="6ADCDBD6">
      <w:numFmt w:val="bullet"/>
      <w:lvlText w:val="•"/>
      <w:lvlJc w:val="left"/>
      <w:pPr>
        <w:ind w:left="6646" w:hanging="360"/>
      </w:pPr>
      <w:rPr>
        <w:rFonts w:hint="default"/>
        <w:lang w:val="nl-NL" w:eastAsia="en-US" w:bidi="ar-SA"/>
      </w:rPr>
    </w:lvl>
    <w:lvl w:ilvl="8" w:tplc="4B463E3E">
      <w:numFmt w:val="bullet"/>
      <w:lvlText w:val="•"/>
      <w:lvlJc w:val="left"/>
      <w:pPr>
        <w:ind w:left="7543" w:hanging="360"/>
      </w:pPr>
      <w:rPr>
        <w:rFonts w:hint="default"/>
        <w:lang w:val="nl-NL" w:eastAsia="en-US" w:bidi="ar-SA"/>
      </w:rPr>
    </w:lvl>
  </w:abstractNum>
  <w:abstractNum w:abstractNumId="1" w15:restartNumberingAfterBreak="0">
    <w:nsid w:val="51EB65D7"/>
    <w:multiLevelType w:val="hybridMultilevel"/>
    <w:tmpl w:val="6F929A2A"/>
    <w:lvl w:ilvl="0" w:tplc="CDAE199A">
      <w:numFmt w:val="bullet"/>
      <w:lvlText w:val=""/>
      <w:lvlJc w:val="left"/>
      <w:pPr>
        <w:ind w:left="857" w:hanging="361"/>
      </w:pPr>
      <w:rPr>
        <w:rFonts w:ascii="Symbol" w:eastAsia="Symbol" w:hAnsi="Symbol" w:cs="Symbol" w:hint="default"/>
        <w:b w:val="0"/>
        <w:bCs w:val="0"/>
        <w:i w:val="0"/>
        <w:iCs w:val="0"/>
        <w:spacing w:val="0"/>
        <w:w w:val="100"/>
        <w:sz w:val="22"/>
        <w:szCs w:val="22"/>
        <w:lang w:val="nl-NL" w:eastAsia="en-US" w:bidi="ar-SA"/>
      </w:rPr>
    </w:lvl>
    <w:lvl w:ilvl="1" w:tplc="757A2A94">
      <w:numFmt w:val="bullet"/>
      <w:lvlText w:val="o"/>
      <w:lvlJc w:val="left"/>
      <w:pPr>
        <w:ind w:left="1212" w:hanging="356"/>
      </w:pPr>
      <w:rPr>
        <w:rFonts w:ascii="Courier New" w:eastAsia="Courier New" w:hAnsi="Courier New" w:cs="Courier New" w:hint="default"/>
        <w:b w:val="0"/>
        <w:bCs w:val="0"/>
        <w:i w:val="0"/>
        <w:iCs w:val="0"/>
        <w:spacing w:val="0"/>
        <w:w w:val="100"/>
        <w:sz w:val="22"/>
        <w:szCs w:val="22"/>
        <w:lang w:val="nl-NL" w:eastAsia="en-US" w:bidi="ar-SA"/>
      </w:rPr>
    </w:lvl>
    <w:lvl w:ilvl="2" w:tplc="ED8CB1B0">
      <w:numFmt w:val="bullet"/>
      <w:lvlText w:val="•"/>
      <w:lvlJc w:val="left"/>
      <w:pPr>
        <w:ind w:left="2122" w:hanging="356"/>
      </w:pPr>
      <w:rPr>
        <w:rFonts w:hint="default"/>
        <w:lang w:val="nl-NL" w:eastAsia="en-US" w:bidi="ar-SA"/>
      </w:rPr>
    </w:lvl>
    <w:lvl w:ilvl="3" w:tplc="616AB400">
      <w:numFmt w:val="bullet"/>
      <w:lvlText w:val="•"/>
      <w:lvlJc w:val="left"/>
      <w:pPr>
        <w:ind w:left="3024" w:hanging="356"/>
      </w:pPr>
      <w:rPr>
        <w:rFonts w:hint="default"/>
        <w:lang w:val="nl-NL" w:eastAsia="en-US" w:bidi="ar-SA"/>
      </w:rPr>
    </w:lvl>
    <w:lvl w:ilvl="4" w:tplc="D6A4F31E">
      <w:numFmt w:val="bullet"/>
      <w:lvlText w:val="•"/>
      <w:lvlJc w:val="left"/>
      <w:pPr>
        <w:ind w:left="3926" w:hanging="356"/>
      </w:pPr>
      <w:rPr>
        <w:rFonts w:hint="default"/>
        <w:lang w:val="nl-NL" w:eastAsia="en-US" w:bidi="ar-SA"/>
      </w:rPr>
    </w:lvl>
    <w:lvl w:ilvl="5" w:tplc="58B0DBEA">
      <w:numFmt w:val="bullet"/>
      <w:lvlText w:val="•"/>
      <w:lvlJc w:val="left"/>
      <w:pPr>
        <w:ind w:left="4828" w:hanging="356"/>
      </w:pPr>
      <w:rPr>
        <w:rFonts w:hint="default"/>
        <w:lang w:val="nl-NL" w:eastAsia="en-US" w:bidi="ar-SA"/>
      </w:rPr>
    </w:lvl>
    <w:lvl w:ilvl="6" w:tplc="2E8C2C2A">
      <w:numFmt w:val="bullet"/>
      <w:lvlText w:val="•"/>
      <w:lvlJc w:val="left"/>
      <w:pPr>
        <w:ind w:left="5730" w:hanging="356"/>
      </w:pPr>
      <w:rPr>
        <w:rFonts w:hint="default"/>
        <w:lang w:val="nl-NL" w:eastAsia="en-US" w:bidi="ar-SA"/>
      </w:rPr>
    </w:lvl>
    <w:lvl w:ilvl="7" w:tplc="9D2AFFCA">
      <w:numFmt w:val="bullet"/>
      <w:lvlText w:val="•"/>
      <w:lvlJc w:val="left"/>
      <w:pPr>
        <w:ind w:left="6632" w:hanging="356"/>
      </w:pPr>
      <w:rPr>
        <w:rFonts w:hint="default"/>
        <w:lang w:val="nl-NL" w:eastAsia="en-US" w:bidi="ar-SA"/>
      </w:rPr>
    </w:lvl>
    <w:lvl w:ilvl="8" w:tplc="96DE2FEC">
      <w:numFmt w:val="bullet"/>
      <w:lvlText w:val="•"/>
      <w:lvlJc w:val="left"/>
      <w:pPr>
        <w:ind w:left="7534" w:hanging="356"/>
      </w:pPr>
      <w:rPr>
        <w:rFonts w:hint="default"/>
        <w:lang w:val="nl-NL" w:eastAsia="en-US" w:bidi="ar-SA"/>
      </w:rPr>
    </w:lvl>
  </w:abstractNum>
  <w:abstractNum w:abstractNumId="2" w15:restartNumberingAfterBreak="0">
    <w:nsid w:val="673C340C"/>
    <w:multiLevelType w:val="multilevel"/>
    <w:tmpl w:val="BE065F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CF11C9A"/>
    <w:multiLevelType w:val="hybridMultilevel"/>
    <w:tmpl w:val="E10E8536"/>
    <w:lvl w:ilvl="0" w:tplc="FB1638A8">
      <w:numFmt w:val="bullet"/>
      <w:lvlText w:val=""/>
      <w:lvlJc w:val="left"/>
      <w:pPr>
        <w:ind w:left="856" w:hanging="360"/>
      </w:pPr>
      <w:rPr>
        <w:rFonts w:ascii="Symbol" w:eastAsia="Symbol" w:hAnsi="Symbol" w:cs="Symbol" w:hint="default"/>
        <w:spacing w:val="0"/>
        <w:w w:val="100"/>
        <w:lang w:val="nl-NL" w:eastAsia="en-US" w:bidi="ar-SA"/>
      </w:rPr>
    </w:lvl>
    <w:lvl w:ilvl="1" w:tplc="EABE0CEE">
      <w:numFmt w:val="bullet"/>
      <w:lvlText w:val="o"/>
      <w:lvlJc w:val="left"/>
      <w:pPr>
        <w:ind w:left="1576" w:hanging="360"/>
      </w:pPr>
      <w:rPr>
        <w:rFonts w:ascii="Courier New" w:eastAsia="Courier New" w:hAnsi="Courier New" w:cs="Courier New" w:hint="default"/>
        <w:b w:val="0"/>
        <w:bCs w:val="0"/>
        <w:i w:val="0"/>
        <w:iCs w:val="0"/>
        <w:spacing w:val="0"/>
        <w:w w:val="100"/>
        <w:sz w:val="22"/>
        <w:szCs w:val="22"/>
        <w:lang w:val="nl-NL" w:eastAsia="en-US" w:bidi="ar-SA"/>
      </w:rPr>
    </w:lvl>
    <w:lvl w:ilvl="2" w:tplc="560C665E">
      <w:numFmt w:val="bullet"/>
      <w:lvlText w:val="•"/>
      <w:lvlJc w:val="left"/>
      <w:pPr>
        <w:ind w:left="2442" w:hanging="360"/>
      </w:pPr>
      <w:rPr>
        <w:rFonts w:hint="default"/>
        <w:lang w:val="nl-NL" w:eastAsia="en-US" w:bidi="ar-SA"/>
      </w:rPr>
    </w:lvl>
    <w:lvl w:ilvl="3" w:tplc="ABD236C4">
      <w:numFmt w:val="bullet"/>
      <w:lvlText w:val="•"/>
      <w:lvlJc w:val="left"/>
      <w:pPr>
        <w:ind w:left="3304" w:hanging="360"/>
      </w:pPr>
      <w:rPr>
        <w:rFonts w:hint="default"/>
        <w:lang w:val="nl-NL" w:eastAsia="en-US" w:bidi="ar-SA"/>
      </w:rPr>
    </w:lvl>
    <w:lvl w:ilvl="4" w:tplc="50180E08">
      <w:numFmt w:val="bullet"/>
      <w:lvlText w:val="•"/>
      <w:lvlJc w:val="left"/>
      <w:pPr>
        <w:ind w:left="4166" w:hanging="360"/>
      </w:pPr>
      <w:rPr>
        <w:rFonts w:hint="default"/>
        <w:lang w:val="nl-NL" w:eastAsia="en-US" w:bidi="ar-SA"/>
      </w:rPr>
    </w:lvl>
    <w:lvl w:ilvl="5" w:tplc="92CE4D2E">
      <w:numFmt w:val="bullet"/>
      <w:lvlText w:val="•"/>
      <w:lvlJc w:val="left"/>
      <w:pPr>
        <w:ind w:left="5028" w:hanging="360"/>
      </w:pPr>
      <w:rPr>
        <w:rFonts w:hint="default"/>
        <w:lang w:val="nl-NL" w:eastAsia="en-US" w:bidi="ar-SA"/>
      </w:rPr>
    </w:lvl>
    <w:lvl w:ilvl="6" w:tplc="45B6C2D8">
      <w:numFmt w:val="bullet"/>
      <w:lvlText w:val="•"/>
      <w:lvlJc w:val="left"/>
      <w:pPr>
        <w:ind w:left="5890" w:hanging="360"/>
      </w:pPr>
      <w:rPr>
        <w:rFonts w:hint="default"/>
        <w:lang w:val="nl-NL" w:eastAsia="en-US" w:bidi="ar-SA"/>
      </w:rPr>
    </w:lvl>
    <w:lvl w:ilvl="7" w:tplc="59521424">
      <w:numFmt w:val="bullet"/>
      <w:lvlText w:val="•"/>
      <w:lvlJc w:val="left"/>
      <w:pPr>
        <w:ind w:left="6752" w:hanging="360"/>
      </w:pPr>
      <w:rPr>
        <w:rFonts w:hint="default"/>
        <w:lang w:val="nl-NL" w:eastAsia="en-US" w:bidi="ar-SA"/>
      </w:rPr>
    </w:lvl>
    <w:lvl w:ilvl="8" w:tplc="E822135E">
      <w:numFmt w:val="bullet"/>
      <w:lvlText w:val="•"/>
      <w:lvlJc w:val="left"/>
      <w:pPr>
        <w:ind w:left="7614" w:hanging="360"/>
      </w:pPr>
      <w:rPr>
        <w:rFonts w:hint="default"/>
        <w:lang w:val="nl-NL" w:eastAsia="en-US" w:bidi="ar-SA"/>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65C"/>
    <w:rsid w:val="00001028"/>
    <w:rsid w:val="0001045E"/>
    <w:rsid w:val="00176E64"/>
    <w:rsid w:val="001A2607"/>
    <w:rsid w:val="001D5A0D"/>
    <w:rsid w:val="001E679A"/>
    <w:rsid w:val="002448B9"/>
    <w:rsid w:val="002777F7"/>
    <w:rsid w:val="00290575"/>
    <w:rsid w:val="00330B95"/>
    <w:rsid w:val="0035073E"/>
    <w:rsid w:val="00423C7E"/>
    <w:rsid w:val="004E27D0"/>
    <w:rsid w:val="004F409E"/>
    <w:rsid w:val="004F734E"/>
    <w:rsid w:val="005353EF"/>
    <w:rsid w:val="005B2EF9"/>
    <w:rsid w:val="005E5341"/>
    <w:rsid w:val="00670925"/>
    <w:rsid w:val="006A3891"/>
    <w:rsid w:val="006E2C19"/>
    <w:rsid w:val="006E67B4"/>
    <w:rsid w:val="0070348B"/>
    <w:rsid w:val="00723FDB"/>
    <w:rsid w:val="007851B8"/>
    <w:rsid w:val="0082265C"/>
    <w:rsid w:val="00833AA7"/>
    <w:rsid w:val="00844715"/>
    <w:rsid w:val="0085665F"/>
    <w:rsid w:val="00866C5E"/>
    <w:rsid w:val="008A745E"/>
    <w:rsid w:val="00983D28"/>
    <w:rsid w:val="00985D66"/>
    <w:rsid w:val="00A040C0"/>
    <w:rsid w:val="00AB611B"/>
    <w:rsid w:val="00AF3971"/>
    <w:rsid w:val="00B015BE"/>
    <w:rsid w:val="00B12C60"/>
    <w:rsid w:val="00B141DD"/>
    <w:rsid w:val="00C324AE"/>
    <w:rsid w:val="00C373DE"/>
    <w:rsid w:val="00D42F1A"/>
    <w:rsid w:val="00D8123C"/>
    <w:rsid w:val="00E05D56"/>
    <w:rsid w:val="00EC1955"/>
    <w:rsid w:val="00F177F8"/>
    <w:rsid w:val="00F22E88"/>
    <w:rsid w:val="00F523F9"/>
    <w:rsid w:val="00FA02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E8F17"/>
  <w15:docId w15:val="{F0A2D65A-1E63-4656-96F9-51A29F2F3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ind w:left="136"/>
      <w:outlineLvl w:val="0"/>
    </w:pPr>
    <w:rPr>
      <w:rFonts w:ascii="Cambria" w:eastAsia="Cambria" w:hAnsi="Cambria" w:cs="Cambria"/>
      <w:i/>
      <w:iCs/>
      <w:sz w:val="24"/>
      <w:szCs w:val="24"/>
    </w:rPr>
  </w:style>
  <w:style w:type="paragraph" w:styleId="Kop2">
    <w:name w:val="heading 2"/>
    <w:basedOn w:val="Standaard"/>
    <w:uiPriority w:val="9"/>
    <w:unhideWhenUsed/>
    <w:qFormat/>
    <w:pPr>
      <w:ind w:left="136"/>
      <w:outlineLvl w:val="1"/>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style>
  <w:style w:type="paragraph" w:styleId="Titel">
    <w:name w:val="Title"/>
    <w:basedOn w:val="Standaard"/>
    <w:uiPriority w:val="10"/>
    <w:qFormat/>
    <w:pPr>
      <w:spacing w:before="716"/>
      <w:ind w:left="909"/>
    </w:pPr>
    <w:rPr>
      <w:rFonts w:ascii="Cambria" w:eastAsia="Cambria" w:hAnsi="Cambria" w:cs="Cambria"/>
      <w:b/>
      <w:bCs/>
      <w:sz w:val="90"/>
      <w:szCs w:val="90"/>
    </w:rPr>
  </w:style>
  <w:style w:type="paragraph" w:styleId="Lijstalinea">
    <w:name w:val="List Paragraph"/>
    <w:basedOn w:val="Standaard"/>
    <w:uiPriority w:val="1"/>
    <w:qFormat/>
    <w:pPr>
      <w:spacing w:before="5"/>
      <w:ind w:left="703" w:hanging="361"/>
    </w:pPr>
  </w:style>
  <w:style w:type="paragraph" w:customStyle="1" w:styleId="TableParagraph">
    <w:name w:val="Table Paragraph"/>
    <w:basedOn w:val="Standaard"/>
    <w:uiPriority w:val="1"/>
    <w:qFormat/>
  </w:style>
  <w:style w:type="paragraph" w:styleId="Revisie">
    <w:name w:val="Revision"/>
    <w:hidden/>
    <w:uiPriority w:val="99"/>
    <w:semiHidden/>
    <w:rsid w:val="00670925"/>
    <w:pPr>
      <w:widowControl/>
      <w:autoSpaceDE/>
      <w:autoSpaceDN/>
    </w:pPr>
    <w:rPr>
      <w:rFonts w:ascii="Calibri" w:eastAsia="Calibri" w:hAnsi="Calibri" w:cs="Calibri"/>
      <w:lang w:val="nl-NL"/>
    </w:rPr>
  </w:style>
  <w:style w:type="character" w:styleId="Verwijzingopmerking">
    <w:name w:val="annotation reference"/>
    <w:basedOn w:val="Standaardalinea-lettertype"/>
    <w:uiPriority w:val="99"/>
    <w:semiHidden/>
    <w:unhideWhenUsed/>
    <w:rsid w:val="001A2607"/>
    <w:rPr>
      <w:sz w:val="16"/>
      <w:szCs w:val="16"/>
    </w:rPr>
  </w:style>
  <w:style w:type="paragraph" w:styleId="Tekstopmerking">
    <w:name w:val="annotation text"/>
    <w:basedOn w:val="Standaard"/>
    <w:link w:val="TekstopmerkingChar"/>
    <w:uiPriority w:val="99"/>
    <w:unhideWhenUsed/>
    <w:rsid w:val="001A2607"/>
    <w:rPr>
      <w:sz w:val="20"/>
      <w:szCs w:val="20"/>
    </w:rPr>
  </w:style>
  <w:style w:type="character" w:customStyle="1" w:styleId="TekstopmerkingChar">
    <w:name w:val="Tekst opmerking Char"/>
    <w:basedOn w:val="Standaardalinea-lettertype"/>
    <w:link w:val="Tekstopmerking"/>
    <w:uiPriority w:val="99"/>
    <w:rsid w:val="001A2607"/>
    <w:rPr>
      <w:rFonts w:ascii="Calibri" w:eastAsia="Calibri" w:hAnsi="Calibri" w:cs="Calibri"/>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1A2607"/>
    <w:rPr>
      <w:b/>
      <w:bCs/>
    </w:rPr>
  </w:style>
  <w:style w:type="character" w:customStyle="1" w:styleId="OnderwerpvanopmerkingChar">
    <w:name w:val="Onderwerp van opmerking Char"/>
    <w:basedOn w:val="TekstopmerkingChar"/>
    <w:link w:val="Onderwerpvanopmerking"/>
    <w:uiPriority w:val="99"/>
    <w:semiHidden/>
    <w:rsid w:val="001A2607"/>
    <w:rPr>
      <w:rFonts w:ascii="Calibri" w:eastAsia="Calibri" w:hAnsi="Calibri" w:cs="Calibri"/>
      <w:b/>
      <w:bCs/>
      <w:sz w:val="20"/>
      <w:szCs w:val="20"/>
      <w:lang w:val="nl-NL"/>
    </w:rPr>
  </w:style>
  <w:style w:type="paragraph" w:styleId="Koptekst">
    <w:name w:val="header"/>
    <w:basedOn w:val="Standaard"/>
    <w:link w:val="KoptekstChar"/>
    <w:uiPriority w:val="99"/>
    <w:unhideWhenUsed/>
    <w:rsid w:val="001A2607"/>
    <w:pPr>
      <w:tabs>
        <w:tab w:val="center" w:pos="4536"/>
        <w:tab w:val="right" w:pos="9072"/>
      </w:tabs>
    </w:pPr>
  </w:style>
  <w:style w:type="character" w:customStyle="1" w:styleId="KoptekstChar">
    <w:name w:val="Koptekst Char"/>
    <w:basedOn w:val="Standaardalinea-lettertype"/>
    <w:link w:val="Koptekst"/>
    <w:uiPriority w:val="99"/>
    <w:rsid w:val="001A2607"/>
    <w:rPr>
      <w:rFonts w:ascii="Calibri" w:eastAsia="Calibri" w:hAnsi="Calibri" w:cs="Calibri"/>
      <w:lang w:val="nl-NL"/>
    </w:rPr>
  </w:style>
  <w:style w:type="paragraph" w:styleId="Voettekst">
    <w:name w:val="footer"/>
    <w:basedOn w:val="Standaard"/>
    <w:link w:val="VoettekstChar"/>
    <w:uiPriority w:val="99"/>
    <w:unhideWhenUsed/>
    <w:rsid w:val="001A2607"/>
    <w:pPr>
      <w:tabs>
        <w:tab w:val="center" w:pos="4536"/>
        <w:tab w:val="right" w:pos="9072"/>
      </w:tabs>
    </w:pPr>
  </w:style>
  <w:style w:type="character" w:customStyle="1" w:styleId="VoettekstChar">
    <w:name w:val="Voettekst Char"/>
    <w:basedOn w:val="Standaardalinea-lettertype"/>
    <w:link w:val="Voettekst"/>
    <w:uiPriority w:val="99"/>
    <w:rsid w:val="001A2607"/>
    <w:rPr>
      <w:rFonts w:ascii="Calibri" w:eastAsia="Calibri" w:hAnsi="Calibri" w:cs="Calibri"/>
      <w:lang w:val="nl-NL"/>
    </w:rPr>
  </w:style>
  <w:style w:type="character" w:styleId="Hyperlink">
    <w:name w:val="Hyperlink"/>
    <w:basedOn w:val="Standaardalinea-lettertype"/>
    <w:uiPriority w:val="99"/>
    <w:unhideWhenUsed/>
    <w:rsid w:val="005E5341"/>
    <w:rPr>
      <w:color w:val="0000FF" w:themeColor="hyperlink"/>
      <w:u w:val="single"/>
    </w:rPr>
  </w:style>
  <w:style w:type="character" w:styleId="Onopgelostemelding">
    <w:name w:val="Unresolved Mention"/>
    <w:basedOn w:val="Standaardalinea-lettertype"/>
    <w:uiPriority w:val="99"/>
    <w:semiHidden/>
    <w:unhideWhenUsed/>
    <w:rsid w:val="005E5341"/>
    <w:rPr>
      <w:color w:val="605E5C"/>
      <w:shd w:val="clear" w:color="auto" w:fill="E1DFDD"/>
    </w:rPr>
  </w:style>
  <w:style w:type="paragraph" w:styleId="Ballontekst">
    <w:name w:val="Balloon Text"/>
    <w:basedOn w:val="Standaard"/>
    <w:link w:val="BallontekstChar"/>
    <w:uiPriority w:val="99"/>
    <w:semiHidden/>
    <w:unhideWhenUsed/>
    <w:rsid w:val="00AB611B"/>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B611B"/>
    <w:rPr>
      <w:rFonts w:ascii="Segoe UI" w:eastAsia="Calibri" w:hAnsi="Segoe UI" w:cs="Segoe UI"/>
      <w:sz w:val="18"/>
      <w:szCs w:val="18"/>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roweb.org/guideline/testicular-cancer" TargetMode="External"/><Relationship Id="rId5" Type="http://schemas.openxmlformats.org/officeDocument/2006/relationships/footnotes" Target="footnotes.xml"/><Relationship Id="rId10" Type="http://schemas.openxmlformats.org/officeDocument/2006/relationships/hyperlink" Target="http://www.richtlijnendatabase.nl"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945</Words>
  <Characters>5203</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Rinie Lammers</dc:creator>
  <cp:lastModifiedBy>NVU Kwaliteit</cp:lastModifiedBy>
  <cp:revision>3</cp:revision>
  <cp:lastPrinted>2024-10-22T12:08:00Z</cp:lastPrinted>
  <dcterms:created xsi:type="dcterms:W3CDTF">2026-10-12T09:09:00Z</dcterms:created>
  <dcterms:modified xsi:type="dcterms:W3CDTF">2026-10-12T09:22:00Z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2017-10-19T00:00:00Z</vt:filetime>
  </property>
  <property fmtid="{D5CDD505-2E9C-101B-9397-08002B2CF9AE}" pid="3" name="Creator">
    <vt:lpwstr>Microsoft® Word 2013</vt:lpwstr>
  </property>
  <property fmtid="{D5CDD505-2E9C-101B-9397-08002B2CF9AE}" pid="4" name="LastSaved">
    <vt:filetime>2024-05-17T00:00:00Z</vt:filetime>
  </property>
  <property fmtid="{D5CDD505-2E9C-101B-9397-08002B2CF9AE}" pid="5" name="Producer">
    <vt:lpwstr>Microsoft® Word 2013</vt:lpwstr>
  </property>
</Properties>
</file>